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873d0adff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dc2b235fc8c4aad"/>
      <w:footerReference w:type="even" r:id="Rd030ae7e4d304214"/>
      <w:footerReference w:type="first" r:id="R82c2b327ea4245c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9f8f7733774e1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VARGAS Y VARGAS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DFZ-2014-5414-XI-NE-EI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1fd089f859e4b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JUNIO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VARGAS Y VARGAS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77235210-7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VARGAS Y VARGAS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5 DEL CAMINO AYSÉN, AYSEN,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AISEN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AYSÉN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EFLORES@VVREDES.CL; CONTACTO@VVREDES.CL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137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N°31 de fecha 05-09-2000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JUNIO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JUNIO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SALTO)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a6841d1dd0e4a2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bc8a994254ee8" /><Relationship Type="http://schemas.openxmlformats.org/officeDocument/2006/relationships/numbering" Target="/word/numbering.xml" Id="R500657761b254c0f" /><Relationship Type="http://schemas.openxmlformats.org/officeDocument/2006/relationships/settings" Target="/word/settings.xml" Id="Rdadcda8ab2444f23" /><Relationship Type="http://schemas.openxmlformats.org/officeDocument/2006/relationships/image" Target="/word/media/d777b7ec-07d4-479a-9605-82bf7a0ad5ff.png" Id="R349f8f7733774e12" /><Relationship Type="http://schemas.openxmlformats.org/officeDocument/2006/relationships/image" Target="/word/media/ac9de544-621d-41fb-a7f8-e14251248c3e.png" Id="Ra1fd089f859e4b83" /><Relationship Type="http://schemas.openxmlformats.org/officeDocument/2006/relationships/footer" Target="/word/footer1.xml" Id="R9dc2b235fc8c4aad" /><Relationship Type="http://schemas.openxmlformats.org/officeDocument/2006/relationships/footer" Target="/word/footer2.xml" Id="Rd030ae7e4d304214" /><Relationship Type="http://schemas.openxmlformats.org/officeDocument/2006/relationships/footer" Target="/word/footer3.xml" Id="R82c2b327ea4245c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a6841d1dd0e4a25" /></Relationships>
</file>