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3aba30b191a493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3d9df3b62954849"/>
      <w:footerReference w:type="even" r:id="Rc0669f6454fe4551"/>
      <w:footerReference w:type="first" r:id="R6964d6378bc2409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19849437378405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SOCIEDAD CONTRACTUAL MINERA EL TOQUI</w:t>
      </w:r>
    </w:p>
    <w:p>
      <w:pPr>
        <w:jc w:val="center"/>
      </w:pPr>
      <w:r>
        <w:rPr>
          <w:sz w:val="32"/>
          <w:szCs w:val="32"/>
          <w:b/>
        </w:rPr>
        <w:br/>
      </w:r>
      <w:r>
        <w:rPr>
          <w:sz w:val="32"/>
          <w:szCs w:val="32"/>
          <w:b/>
        </w:rPr>
        <w:t>DFZ-2015-3090-XI-NE-EI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e9d4d2c53c14ffa"/>
                        <a:stretch>
                          <a:fillRect/>
                        </a:stretch>
                      </pic:blipFill>
                      <pic:spPr>
                        <a:xfrm>
                          <a:off x="0" y="0"/>
                          <a:ext cx="1105016" cy="952600"/>
                        </a:xfrm>
                        <a:prstGeom prst="rect">
                          <a:avLst/>
                        </a:prstGeom>
                      </pic:spPr>
                    </pic:pic>
                  </a:graphicData>
                </a:graphic>
              </wp:inline>
            </drawing>
            <w:r>
              <w:rPr>
                <w:sz w:val="18"/>
                <w:szCs w:val="18"/>
              </w:rPr>
              <w:br/>
            </w:r>
            <w:r>
              <w:rPr>
                <w:sz w:val="18"/>
                <w:szCs w:val="18"/>
              </w:rPr>
              <w:t>14-10-2015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“SOCIEDAD CONTRACTUAL MINERA EL TOQUI”, en el marco de la norma de emisión DS.90/00 para el reporte del período correspondiente a NOVIEMBRE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CONTRACTUAL MINERA EL TOQUI</w:t>
            </w:r>
          </w:p>
        </w:tc>
        <w:tc>
          <w:tcPr>
            <w:tcW w:w="2310" w:type="pct"/>
            <w:gridSpan w:val="2"/>
          </w:tcPr>
          <w:p>
            <w:pPr/>
            <w:r>
              <w:rPr>
                <w:b/>
              </w:rPr>
              <w:t>RUT o RUN:</w:t>
            </w:r>
            <w:r>
              <w:br/>
            </w:r>
            <w:r>
              <w:t>78590760-4</w:t>
            </w:r>
          </w:p>
        </w:tc>
      </w:tr>
      <w:tr>
        <w:tc>
          <w:tcPr>
            <w:tcW w:w="2310" w:type="pct"/>
            <w:gridSpan w:val="4"/>
          </w:tcPr>
          <w:p>
            <w:pPr/>
            <w:r>
              <w:rPr>
                <w:b/>
              </w:rPr>
              <w:t>Identificación de la actividad, proyecto o fuente fiscalizada:</w:t>
            </w:r>
            <w:r>
              <w:br/>
            </w:r>
            <w:r>
              <w:t>SOCIEDAD CONTRACTUAL MINERA EL TOQUI</w:t>
            </w:r>
          </w:p>
        </w:tc>
      </w:tr>
      <w:tr>
        <w:tc>
          <w:tcPr>
            <w:tcW w:w="15000" w:type="dxa"/>
          </w:tcPr>
          <w:p>
            <w:pPr/>
            <w:r>
              <w:rPr>
                <w:b/>
              </w:rPr>
              <w:t>Dirección:</w:t>
            </w:r>
            <w:r>
              <w:br/>
            </w:r>
            <w:r>
              <w:t>SECTOR ALTO MAÑIHUALES S/N°</w:t>
            </w:r>
          </w:p>
        </w:tc>
        <w:tc>
          <w:tcPr>
            <w:tcW w:w="15000" w:type="dxa"/>
          </w:tcPr>
          <w:p>
            <w:pPr/>
            <w:r>
              <w:rPr>
                <w:b/>
              </w:rPr>
              <w:t>Región:</w:t>
            </w:r>
            <w:r>
              <w:br/>
            </w:r>
            <w:r>
              <w:t>XI REGIÓN DE AYSÉN DEL GENERAL CARLOS IBAÑEZ DEL CAMPO</w:t>
            </w:r>
          </w:p>
        </w:tc>
        <w:tc>
          <w:tcPr>
            <w:tcW w:w="15000" w:type="dxa"/>
          </w:tcPr>
          <w:p>
            <w:pPr/>
            <w:r>
              <w:rPr>
                <w:b/>
              </w:rPr>
              <w:t>Provincia:</w:t>
            </w:r>
            <w:r>
              <w:br/>
            </w:r>
            <w:r>
              <w:t>COIHAIQUE</w:t>
            </w:r>
          </w:p>
        </w:tc>
        <w:tc>
          <w:tcPr>
            <w:tcW w:w="15000" w:type="dxa"/>
          </w:tcPr>
          <w:p>
            <w:pPr/>
            <w:r>
              <w:rPr>
                <w:b/>
              </w:rPr>
              <w:t>Comuna:</w:t>
            </w:r>
            <w:r>
              <w:br/>
            </w:r>
            <w:r>
              <w:t>COYHAIQUE</w:t>
            </w:r>
          </w:p>
        </w:tc>
      </w:tr>
      <w:tr>
        <w:tc>
          <w:tcPr>
            <w:tcW w:w="2310" w:type="pct"/>
            <w:gridSpan w:val="2"/>
          </w:tcPr>
          <w:p>
            <w:pPr/>
            <w:r>
              <w:rPr>
                <w:b/>
              </w:rPr>
              <w:t>Correo electrónico:</w:t>
            </w:r>
            <w:r>
              <w:br/>
            </w:r>
            <w:r>
              <w:t>PJARAMILLO@BREAKWATER.CL; RJORQUERA@BREAKWATER.CL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2432 de fecha 17-08-2010</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N°367 de fecha 15-04-2009</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(LA LEÑERA - RIO TOQUI)</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ABRIL</w:t>
            </w:r>
          </w:p>
        </w:tc>
        <w:tc>
          <w:tcPr>
            <w:tcW w:w="2310" w:type="auto"/>
          </w:tcPr>
          <w:p>
            <w:pPr/>
            <w:r>
              <w:rPr>
                <w:sz w:val="18"/>
                <w:szCs w:val="18"/>
              </w:rPr>
              <w:t>ORILLA RIO TOQUI (LA LEÑERA)</w:t>
            </w:r>
          </w:p>
        </w:tc>
        <w:tc>
          <w:tcPr>
            <w:tcW w:w="2310" w:type="auto"/>
          </w:tcPr>
          <w:p>
            <w:pPr/>
            <w:r>
              <w:rPr>
                <w:sz w:val="18"/>
                <w:szCs w:val="18"/>
              </w:rPr>
              <w:t>29090</w:t>
            </w:r>
          </w:p>
        </w:tc>
        <w:tc>
          <w:tcPr>
            <w:tcW w:w="2310" w:type="auto"/>
          </w:tcPr>
          <w:p>
            <w:pPr/>
            <w:r>
              <w:rPr>
                <w:sz w:val="18"/>
                <w:szCs w:val="18"/>
              </w:rPr>
              <w:t>2432</w:t>
            </w:r>
          </w:p>
        </w:tc>
        <w:tc>
          <w:tcPr>
            <w:tcW w:w="2310" w:type="auto"/>
          </w:tcPr>
          <w:p>
            <w:pPr/>
            <w:r>
              <w:rPr>
                <w:sz w:val="18"/>
                <w:szCs w:val="18"/>
              </w:rPr>
              <w:t>17-08-2010</w:t>
            </w:r>
          </w:p>
        </w:tc>
        <w:tc>
          <w:tcPr>
            <w:tcW w:w="2310" w:type="auto"/>
          </w:tcPr>
          <w:p>
            <w:pPr/>
            <w:r>
              <w:rPr>
                <w:sz w:val="18"/>
                <w:szCs w:val="18"/>
              </w:rPr>
              <w:t>03-2014</w:t>
            </w:r>
          </w:p>
        </w:tc>
      </w:tr>
      <w:tr>
        <w:tc>
          <w:tcPr>
            <w:tcW w:w="2310" w:type="auto"/>
          </w:tcPr>
          <w:p>
            <w:pPr/>
            <w:r>
              <w:rPr>
                <w:sz w:val="18"/>
                <w:szCs w:val="18"/>
              </w:rPr>
              <w:t>PUNTO 4 (RELLENO SANITARIO - ESTERO SAN ANTONIO)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ABRIL</w:t>
            </w:r>
          </w:p>
        </w:tc>
        <w:tc>
          <w:tcPr>
            <w:tcW w:w="2310" w:type="auto"/>
          </w:tcPr>
          <w:p>
            <w:pPr/>
            <w:r>
              <w:rPr>
                <w:sz w:val="18"/>
                <w:szCs w:val="18"/>
              </w:rPr>
              <w:t>ORILLA ESTERO SAN ANTONIO (RELLENO SANITARIO)</w:t>
            </w:r>
          </w:p>
        </w:tc>
        <w:tc>
          <w:tcPr>
            <w:tcW w:w="2310" w:type="auto"/>
          </w:tcPr>
          <w:p>
            <w:pPr/>
            <w:r>
              <w:rPr>
                <w:sz w:val="18"/>
                <w:szCs w:val="18"/>
              </w:rPr>
              <w:t>29090</w:t>
            </w:r>
          </w:p>
        </w:tc>
        <w:tc>
          <w:tcPr>
            <w:tcW w:w="2310" w:type="auto"/>
          </w:tcPr>
          <w:p>
            <w:pPr/>
            <w:r>
              <w:rPr>
                <w:sz w:val="18"/>
                <w:szCs w:val="18"/>
              </w:rPr>
              <w:t>2432</w:t>
            </w:r>
          </w:p>
        </w:tc>
        <w:tc>
          <w:tcPr>
            <w:tcW w:w="2310" w:type="auto"/>
          </w:tcPr>
          <w:p>
            <w:pPr/>
            <w:r>
              <w:rPr>
                <w:sz w:val="18"/>
                <w:szCs w:val="18"/>
              </w:rPr>
              <w:t>17-08-2010</w:t>
            </w:r>
          </w:p>
        </w:tc>
        <w:tc>
          <w:tcPr>
            <w:tcW w:w="2310" w:type="auto"/>
          </w:tcPr>
          <w:p>
            <w:pPr/>
            <w:r>
              <w:rPr>
                <w:sz w:val="18"/>
                <w:szCs w:val="18"/>
              </w:rPr>
              <w:t>05-2011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(LA LEÑERA - RIO TOQUI)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4 (RELLENO SANITARIO - ESTERO SAN ANTONIO)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(LA LEÑERA - RIO TOQUI)</w:t>
            </w:r>
          </w:p>
        </w:tc>
      </w:tr>
      <w:tr>
        <w:tc>
          <w:tcPr>
            <w:tcW w:w="2310" w:type="auto"/>
          </w:tcPr>
          <w:p>
            <w:pPr>
              <w:jc w:val="center"/>
            </w:pPr>
            <w:r>
              <w:t>2</w:t>
            </w:r>
          </w:p>
        </w:tc>
        <w:tc>
          <w:tcPr>
            <w:tcW w:w="2310" w:type="auto"/>
          </w:tcPr>
          <w:p>
            <w:pPr/>
            <w:r>
              <w:t>Ficha de resultados de autocontrol PUNTO 4 (RELLENO SANITARIO - ESTERO SAN ANTONIO)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d4b9760f82f42e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30ed3b239f74331" /><Relationship Type="http://schemas.openxmlformats.org/officeDocument/2006/relationships/numbering" Target="/word/numbering.xml" Id="Rbec956ec94244537" /><Relationship Type="http://schemas.openxmlformats.org/officeDocument/2006/relationships/settings" Target="/word/settings.xml" Id="Rc3e882f669ed4d66" /><Relationship Type="http://schemas.openxmlformats.org/officeDocument/2006/relationships/image" Target="/word/media/1714a62d-12a7-4d31-99bd-890af1f94b3a.png" Id="R319849437378405d" /><Relationship Type="http://schemas.openxmlformats.org/officeDocument/2006/relationships/image" Target="/word/media/778a6bd8-e965-4bcb-bbdf-de17fecbc9f9.png" Id="Rde9d4d2c53c14ffa" /><Relationship Type="http://schemas.openxmlformats.org/officeDocument/2006/relationships/footer" Target="/word/footer1.xml" Id="R23d9df3b62954849" /><Relationship Type="http://schemas.openxmlformats.org/officeDocument/2006/relationships/footer" Target="/word/footer2.xml" Id="Rc0669f6454fe4551" /><Relationship Type="http://schemas.openxmlformats.org/officeDocument/2006/relationships/footer" Target="/word/footer3.xml" Id="R6964d6378bc2409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d4b9760f82f42e5" /></Relationships>
</file>