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9a75e94f5472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30c50401274fa4"/>
      <w:footerReference w:type="even" r:id="R8733c64bf5c64f1f"/>
      <w:footerReference w:type="first" r:id="R9fc25155b623474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0bc714ed8f4f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DFZ-2014-4841-V-NE-EI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e9f9d95c42496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presenta el autocontrol correspondiente al mes de MAYO de 2014 para el(los) siguiente(s) punto(s) de descarga(s):  PUNTO 3 (ESTERO LO CAMPO);El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2014 para el siguiente punto de descarga:</w:t>
            </w:r>
            <w:r>
              <w:br/>
            </w:r>
            <w:r>
              <w:t>PUNTO 3 (ESTERO LO CAMPO)</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e989f4fe8334c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260f3185e914aeb" /><Relationship Type="http://schemas.openxmlformats.org/officeDocument/2006/relationships/numbering" Target="/word/numbering.xml" Id="Re6cada3f543b4b3d" /><Relationship Type="http://schemas.openxmlformats.org/officeDocument/2006/relationships/settings" Target="/word/settings.xml" Id="R6ef1b4e765734c80" /><Relationship Type="http://schemas.openxmlformats.org/officeDocument/2006/relationships/image" Target="/word/media/cea72b7c-e3a2-4c96-9e77-b33836e2dc27.png" Id="R560bc714ed8f4f30" /><Relationship Type="http://schemas.openxmlformats.org/officeDocument/2006/relationships/image" Target="/word/media/986c1922-d0b4-45ed-9044-e8c284ec47eb.png" Id="R63e9f9d95c424963" /><Relationship Type="http://schemas.openxmlformats.org/officeDocument/2006/relationships/footer" Target="/word/footer1.xml" Id="Re230c50401274fa4" /><Relationship Type="http://schemas.openxmlformats.org/officeDocument/2006/relationships/footer" Target="/word/footer2.xml" Id="R8733c64bf5c64f1f" /><Relationship Type="http://schemas.openxmlformats.org/officeDocument/2006/relationships/footer" Target="/word/footer3.xml" Id="R9fc25155b623474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989f4fe8334c17" /></Relationships>
</file>