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c167ac707d4d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ef4b25b8ce4bb8"/>
      <w:footerReference w:type="even" r:id="Rfaf5872d51024fd7"/>
      <w:footerReference w:type="first" r:id="R221aa381f21940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2596edba1547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DFZ-2014-4829-X-NE-EI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deca3118c3401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presenta el autocontrol correspondiente al mes de MAYO de 2014 para el(los) siguiente(s) punto(s) de descarga(s):  PUNTO 1 (RIO MAULLIN);El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2014 para el siguiente punto de descarga:</w:t>
            </w:r>
            <w:r>
              <w:br/>
            </w:r>
            <w:r>
              <w:t>PUNTO 1 (RIO MAULLIN)</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1e1ae8214d547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ba971fd6394e2c" /><Relationship Type="http://schemas.openxmlformats.org/officeDocument/2006/relationships/numbering" Target="/word/numbering.xml" Id="Re3d79d02932a4915" /><Relationship Type="http://schemas.openxmlformats.org/officeDocument/2006/relationships/settings" Target="/word/settings.xml" Id="Re43961474eeb4e1e" /><Relationship Type="http://schemas.openxmlformats.org/officeDocument/2006/relationships/image" Target="/word/media/e3e84a71-86eb-4e05-814c-d8eb2cf288e5.png" Id="R702596edba154732" /><Relationship Type="http://schemas.openxmlformats.org/officeDocument/2006/relationships/image" Target="/word/media/df0d3c30-3f3c-45b4-a605-fd5626f924cb.png" Id="Reedeca3118c3401d" /><Relationship Type="http://schemas.openxmlformats.org/officeDocument/2006/relationships/footer" Target="/word/footer1.xml" Id="R80ef4b25b8ce4bb8" /><Relationship Type="http://schemas.openxmlformats.org/officeDocument/2006/relationships/footer" Target="/word/footer2.xml" Id="Rfaf5872d51024fd7" /><Relationship Type="http://schemas.openxmlformats.org/officeDocument/2006/relationships/footer" Target="/word/footer3.xml" Id="R221aa381f21940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e1ae8214d54712" /></Relationships>
</file>