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3586493afa45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d3104476744774"/>
      <w:footerReference w:type="even" r:id="R0eb56eb46f3a45dd"/>
      <w:footerReference w:type="first" r:id="Rfdbb5c660e3043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2c7552723e4a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DFZ-2013-6779-VI-NE-EI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b9029e85584c64"/>
                        <a:stretch>
                          <a:fillRect/>
                        </a:stretch>
                      </pic:blipFill>
                      <pic:spPr>
                        <a:xfrm>
                          <a:off x="0" y="0"/>
                          <a:ext cx="1105016" cy="952600"/>
                        </a:xfrm>
                        <a:prstGeom prst="rect">
                          <a:avLst/>
                        </a:prstGeom>
                      </pic:spPr>
                    </pic:pic>
                  </a:graphicData>
                </a:graphic>
              </wp:inline>
            </drawing>
            <w:r>
              <w:rPr>
                <w:sz w:val="18"/>
                <w:szCs w:val="18"/>
              </w:rPr>
              <w:br/>
            </w:r>
            <w:r>
              <w:rPr>
                <w:sz w:val="18"/>
                <w:szCs w:val="18"/>
              </w:rPr>
              <w:t>30-01-2014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77476987-8-1-1</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42</w:t>
            </w:r>
          </w:p>
        </w:tc>
        <w:tc>
          <w:tcPr>
            <w:tcW w:w="2310" w:type="auto"/>
          </w:tcPr>
          <w:p>
            <w:pPr/>
          </w:p>
        </w:tc>
        <w:tc>
          <w:tcPr>
            <w:tcW w:w="2310" w:type="auto"/>
          </w:tcPr>
          <w:p>
            <w:pPr/>
            <w:r>
              <w:rPr>
                <w:sz w:val="18"/>
                <w:szCs w:val="18"/>
              </w:rPr>
              <w:t>33268</w:t>
            </w:r>
          </w:p>
        </w:tc>
        <w:tc>
          <w:tcPr>
            <w:tcW w:w="2310" w:type="auto"/>
          </w:tcPr>
          <w:p>
            <w:pPr/>
            <w:r>
              <w:rPr>
                <w:sz w:val="18"/>
                <w:szCs w:val="18"/>
              </w:rPr>
              <w:t>6198397</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77476987-8-1-1</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RIEGO).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r>
        <w:tc>
          <w:tcPr>
            <w:tcW w:w="2310" w:type="auto"/>
          </w:tcPr>
          <w:p>
            <w:pPr>
              <w:jc w:val="center"/>
            </w:pPr>
            <w:r>
              <w:t>2</w:t>
            </w:r>
          </w:p>
        </w:tc>
        <w:tc>
          <w:tcPr>
            <w:tcW w:w="2310" w:type="auto"/>
          </w:tcPr>
          <w:p>
            <w:pPr/>
            <w:r>
              <w:t>CONTROL DIRECTO Control Directo a Faenadora Rosario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e9763f70ea64c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9e68a0749d457d" /><Relationship Type="http://schemas.openxmlformats.org/officeDocument/2006/relationships/numbering" Target="/word/numbering.xml" Id="R2faa2162b98b43b1" /><Relationship Type="http://schemas.openxmlformats.org/officeDocument/2006/relationships/settings" Target="/word/settings.xml" Id="Rdde12c0cdae340dd" /><Relationship Type="http://schemas.openxmlformats.org/officeDocument/2006/relationships/image" Target="/word/media/ea18d9e6-b50e-4583-a354-f9034499787e.png" Id="Rec2c7552723e4a4a" /><Relationship Type="http://schemas.openxmlformats.org/officeDocument/2006/relationships/image" Target="/word/media/3bb73153-7d0a-4d11-ab42-6f85595a303a.png" Id="R49b9029e85584c64" /><Relationship Type="http://schemas.openxmlformats.org/officeDocument/2006/relationships/footer" Target="/word/footer1.xml" Id="R5ed3104476744774" /><Relationship Type="http://schemas.openxmlformats.org/officeDocument/2006/relationships/footer" Target="/word/footer2.xml" Id="R0eb56eb46f3a45dd" /><Relationship Type="http://schemas.openxmlformats.org/officeDocument/2006/relationships/footer" Target="/word/footer3.xml" Id="Rfdbb5c660e3043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9763f70ea64c6d" /></Relationships>
</file>