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a94a4b5b44c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d904ff060424db4"/>
      <w:footerReference w:type="even" r:id="Raac7104f2d674cfa"/>
      <w:footerReference w:type="first" r:id="Rda56cdf329e744f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c9e721a8cd481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DFZ-2015-3818-XIII-NE-EI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c4528f00f0d4a0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DICIEMBRE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WSCHRAMM@FAMAE.CL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DICIEMBRE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57f225ab29d458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48a826318f4d1e" /><Relationship Type="http://schemas.openxmlformats.org/officeDocument/2006/relationships/numbering" Target="/word/numbering.xml" Id="R200bc243b2084a01" /><Relationship Type="http://schemas.openxmlformats.org/officeDocument/2006/relationships/settings" Target="/word/settings.xml" Id="R311edd59f25944f9" /><Relationship Type="http://schemas.openxmlformats.org/officeDocument/2006/relationships/image" Target="/word/media/cbd78e23-4376-4702-8130-4f5294673d92.png" Id="Rbac9e721a8cd481d" /><Relationship Type="http://schemas.openxmlformats.org/officeDocument/2006/relationships/image" Target="/word/media/c2e91f7e-2ea3-42d6-83a0-939e6052e6af.png" Id="R9c4528f00f0d4a0a" /><Relationship Type="http://schemas.openxmlformats.org/officeDocument/2006/relationships/footer" Target="/word/footer1.xml" Id="R6d904ff060424db4" /><Relationship Type="http://schemas.openxmlformats.org/officeDocument/2006/relationships/footer" Target="/word/footer2.xml" Id="Raac7104f2d674cfa" /><Relationship Type="http://schemas.openxmlformats.org/officeDocument/2006/relationships/footer" Target="/word/footer3.xml" Id="Rda56cdf329e744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57f225ab29d458b" /></Relationships>
</file>