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91ecb54b746c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8fcc316ea9f4313"/>
      <w:footerReference w:type="even" r:id="Rb17b575628bc447d"/>
      <w:footerReference w:type="first" r:id="R62e7be3a64df41f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c3e03f6d22410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FABRICA Y MAESTRANZAS DEL EJERCITO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DFZ-2014-4766-XIII-NE-EI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7043b6d5f634a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“FABRICA Y MAESTRANZAS DEL EJERCITO”, en el marco de la norma de emisión DS.90/00 para el reporte del período correspondiente a MAYO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FABRICA Y MAESTRANZAS DEL EJERCITO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61105000-3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FABRICA Y MAESTRANZAS DEL EJERCITO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MANUEL RODRIGUEZ N° 2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TALAGANTE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TALAGANTE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WSCHRAMM@FAMAE.CL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5891 de fecha 27-12-2012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35293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MAYO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MAYO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8e87e017113441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3d06319ee844c3" /><Relationship Type="http://schemas.openxmlformats.org/officeDocument/2006/relationships/numbering" Target="/word/numbering.xml" Id="R31cdc69208324df2" /><Relationship Type="http://schemas.openxmlformats.org/officeDocument/2006/relationships/settings" Target="/word/settings.xml" Id="R9a9f56fbfbf045d8" /><Relationship Type="http://schemas.openxmlformats.org/officeDocument/2006/relationships/image" Target="/word/media/dfd06cc0-4900-4e4e-84dc-966b774468eb.png" Id="R2ac3e03f6d224101" /><Relationship Type="http://schemas.openxmlformats.org/officeDocument/2006/relationships/image" Target="/word/media/9f0856c1-b8ec-40fd-9a74-761c1c367b20.png" Id="R37043b6d5f634a98" /><Relationship Type="http://schemas.openxmlformats.org/officeDocument/2006/relationships/footer" Target="/word/footer1.xml" Id="Rf8fcc316ea9f4313" /><Relationship Type="http://schemas.openxmlformats.org/officeDocument/2006/relationships/footer" Target="/word/footer2.xml" Id="Rb17b575628bc447d" /><Relationship Type="http://schemas.openxmlformats.org/officeDocument/2006/relationships/footer" Target="/word/footer3.xml" Id="R62e7be3a64df41f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8e87e0171134410" /></Relationships>
</file>