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8dc48215704b2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8e462b366f04f3c"/>
      <w:footerReference w:type="even" r:id="R93285afbe64341fc"/>
      <w:footerReference w:type="first" r:id="R5684102b2dae40c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0d6b37873a405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CASA LAPOSTOLLE S.A. (BODEGA APALTA)</w:t>
      </w:r>
    </w:p>
    <w:p>
      <w:pPr>
        <w:jc w:val="center"/>
      </w:pPr>
      <w:r>
        <w:rPr>
          <w:sz w:val="32"/>
          <w:szCs w:val="32"/>
          <w:b/>
        </w:rPr>
        <w:br/>
      </w:r>
      <w:r>
        <w:rPr>
          <w:sz w:val="32"/>
          <w:szCs w:val="32"/>
          <w:b/>
        </w:rPr>
        <w:t>DFZ-2014-2624-VI-NE-EI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f99615d70564b0e"/>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CASA LAPOSTOLLE S.A. (BODEGA APALTA)”,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CASA LAPOSTOLLE S.A.</w:t>
            </w:r>
          </w:p>
        </w:tc>
        <w:tc>
          <w:tcPr>
            <w:tcW w:w="2310" w:type="pct"/>
            <w:gridSpan w:val="2"/>
          </w:tcPr>
          <w:p>
            <w:pPr/>
            <w:r>
              <w:rPr>
                <w:b/>
              </w:rPr>
              <w:t>RUT o RUN:</w:t>
            </w:r>
            <w:r>
              <w:br/>
            </w:r>
            <w:r>
              <w:t>96703690-0</w:t>
            </w:r>
          </w:p>
        </w:tc>
      </w:tr>
      <w:tr>
        <w:tc>
          <w:tcPr>
            <w:tcW w:w="2310" w:type="pct"/>
            <w:gridSpan w:val="4"/>
          </w:tcPr>
          <w:p>
            <w:pPr/>
            <w:r>
              <w:rPr>
                <w:b/>
              </w:rPr>
              <w:t>Identificación de la actividad, proyecto o fuente fiscalizada:</w:t>
            </w:r>
            <w:r>
              <w:br/>
            </w:r>
            <w:r>
              <w:t>VIÑA CASA LAPOSTOLLE S.A. (BODEGA APALTA)</w:t>
            </w:r>
          </w:p>
        </w:tc>
      </w:tr>
      <w:tr>
        <w:tc>
          <w:tcPr>
            <w:tcW w:w="15000" w:type="dxa"/>
          </w:tcPr>
          <w:p>
            <w:pPr/>
            <w:r>
              <w:rPr>
                <w:b/>
              </w:rPr>
              <w:t>Dirección:</w:t>
            </w:r>
            <w:r>
              <w:br/>
            </w:r>
            <w:r>
              <w:t>FUNDO EL CONDOR APALTA, HIJUELA VILLA ELOISA, SANTA CRUZ, VI REGION</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SANTA CRUZ</w:t>
            </w:r>
          </w:p>
        </w:tc>
      </w:tr>
      <w:tr>
        <w:tc>
          <w:tcPr>
            <w:tcW w:w="2310" w:type="pct"/>
            <w:gridSpan w:val="2"/>
          </w:tcPr>
          <w:p>
            <w:pPr/>
            <w:r>
              <w:rPr>
                <w:b/>
              </w:rPr>
              <w:t>Correo electrónico:</w:t>
            </w:r>
            <w:r>
              <w:br/>
            </w:r>
            <w:r>
              <w:t>MGALAZ@HIDROQUIM.CL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368 de fecha 08-02-2010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N°163 de fecha 20-04-2007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NATURAL - AFL. RIO TINGUIRIRICA)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QUEBRADA NATURAL FUNDO APALTA</w:t>
            </w:r>
          </w:p>
        </w:tc>
        <w:tc>
          <w:tcPr>
            <w:tcW w:w="2310" w:type="auto"/>
          </w:tcPr>
          <w:p>
            <w:pPr/>
            <w:r>
              <w:rPr>
                <w:sz w:val="18"/>
                <w:szCs w:val="18"/>
              </w:rPr>
              <w:t>31321</w:t>
            </w:r>
          </w:p>
        </w:tc>
        <w:tc>
          <w:tcPr>
            <w:tcW w:w="2310" w:type="auto"/>
          </w:tcPr>
          <w:p>
            <w:pPr/>
            <w:r>
              <w:rPr>
                <w:sz w:val="18"/>
                <w:szCs w:val="18"/>
              </w:rPr>
              <w:t>368</w:t>
            </w:r>
          </w:p>
        </w:tc>
        <w:tc>
          <w:tcPr>
            <w:tcW w:w="2310" w:type="auto"/>
          </w:tcPr>
          <w:p>
            <w:pPr/>
            <w:r>
              <w:rPr>
                <w:sz w:val="18"/>
                <w:szCs w:val="18"/>
              </w:rPr>
              <w:t>08-02-2010</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NATURAL - AFL. RIO TINGUIRIRICA)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NATURAL - AFL. RIO TINGUIRIRICA)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a04847365ac47d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c36e5d10c240f0" /><Relationship Type="http://schemas.openxmlformats.org/officeDocument/2006/relationships/numbering" Target="/word/numbering.xml" Id="Rd0f041f9d92140bf" /><Relationship Type="http://schemas.openxmlformats.org/officeDocument/2006/relationships/settings" Target="/word/settings.xml" Id="R77abdfe51bac44b1" /><Relationship Type="http://schemas.openxmlformats.org/officeDocument/2006/relationships/image" Target="/word/media/73925adf-029c-4aa9-986c-01fb35931255.png" Id="R7f0d6b37873a4053" /><Relationship Type="http://schemas.openxmlformats.org/officeDocument/2006/relationships/image" Target="/word/media/3c735cea-67e5-4b8b-a836-b32fceabcf05.png" Id="R8f99615d70564b0e" /><Relationship Type="http://schemas.openxmlformats.org/officeDocument/2006/relationships/footer" Target="/word/footer1.xml" Id="Rd8e462b366f04f3c" /><Relationship Type="http://schemas.openxmlformats.org/officeDocument/2006/relationships/footer" Target="/word/footer2.xml" Id="R93285afbe64341fc" /><Relationship Type="http://schemas.openxmlformats.org/officeDocument/2006/relationships/footer" Target="/word/footer3.xml" Id="R5684102b2dae40c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04847365ac47d6" /></Relationships>
</file>