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069bcd096a49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7d61e68e4f824e26"/>
      <w:footerReference w:type="even" r:id="R6a8183cb0ccd4a59"/>
      <w:footerReference w:type="first" r:id="Rd8508749e79a46ae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64e6bdeb9e34d0e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CELULOSA ARAUCO Y CONSTITUCION (LICANCEL)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DFZ-2015-2746-VII-NE-EI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5a375be6418b4a0a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12-10-2015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“CELULOSA ARAUCO Y CONSTITUCION (LICANCEL)”, en el marco de la norma de emisión DS.90/00 para el reporte del período correspondiente a OCTUBRE del año 2014.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CELULOSA ARAUCO Y CONSTITUCIÓN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93458000-1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CELULOSA ARAUCO Y CONSTITUCION (LICANCEL)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CAMINO A ILOCA, KILÓMETRO 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 REGIÓN DEL MAULE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CURICÓ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LICANTÉN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ANDRES.MELLADO@ARAUCO.CL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OCTUBRE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4063 de fecha 06-11-2009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N°308 de fecha 24-08-2006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MATAQUITO)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MATAQUITO (VII REGION)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34111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4063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06-11-2009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05-2014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MATAQUITO)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MATAQUITO)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3ef0f2409b8c4295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66d7bd15174662" /><Relationship Type="http://schemas.openxmlformats.org/officeDocument/2006/relationships/numbering" Target="/word/numbering.xml" Id="Re9c9955fa16449a1" /><Relationship Type="http://schemas.openxmlformats.org/officeDocument/2006/relationships/settings" Target="/word/settings.xml" Id="R7a7f305018cc49ac" /><Relationship Type="http://schemas.openxmlformats.org/officeDocument/2006/relationships/image" Target="/word/media/ccf2873b-d913-4be4-b71d-5fa743851965.png" Id="R364e6bdeb9e34d0e" /><Relationship Type="http://schemas.openxmlformats.org/officeDocument/2006/relationships/image" Target="/word/media/6c555b9c-906c-4425-a24e-7b7c033c844f.png" Id="R5a375be6418b4a0a" /><Relationship Type="http://schemas.openxmlformats.org/officeDocument/2006/relationships/footer" Target="/word/footer1.xml" Id="R7d61e68e4f824e26" /><Relationship Type="http://schemas.openxmlformats.org/officeDocument/2006/relationships/footer" Target="/word/footer2.xml" Id="R6a8183cb0ccd4a59" /><Relationship Type="http://schemas.openxmlformats.org/officeDocument/2006/relationships/footer" Target="/word/footer3.xml" Id="Rd8508749e79a46ae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3ef0f2409b8c4295" /></Relationships>
</file>