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a8a4b12f246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3c57349de5c42fa"/>
      <w:footerReference w:type="even" r:id="R4fc38e85b64a47fe"/>
      <w:footerReference w:type="first" r:id="Reb1b8a9f7bc8488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fe328799414c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DFZ-2014-6380-IX-NE-EI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35a02b8ed143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94ff0cb6dfb483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115cef201a4a5b" /><Relationship Type="http://schemas.openxmlformats.org/officeDocument/2006/relationships/numbering" Target="/word/numbering.xml" Id="Rd19f52c6813546ba" /><Relationship Type="http://schemas.openxmlformats.org/officeDocument/2006/relationships/settings" Target="/word/settings.xml" Id="Rb3df7f257d8d4baa" /><Relationship Type="http://schemas.openxmlformats.org/officeDocument/2006/relationships/image" Target="/word/media/8f66b120-8b8b-427b-8cc7-eb810a6df3ea.png" Id="Rddfe328799414cec" /><Relationship Type="http://schemas.openxmlformats.org/officeDocument/2006/relationships/image" Target="/word/media/44514fe2-faed-4d82-b70e-8d630dcc00c4.png" Id="R2535a02b8ed14398" /><Relationship Type="http://schemas.openxmlformats.org/officeDocument/2006/relationships/footer" Target="/word/footer1.xml" Id="R43c57349de5c42fa" /><Relationship Type="http://schemas.openxmlformats.org/officeDocument/2006/relationships/footer" Target="/word/footer2.xml" Id="R4fc38e85b64a47fe" /><Relationship Type="http://schemas.openxmlformats.org/officeDocument/2006/relationships/footer" Target="/word/footer3.xml" Id="Reb1b8a9f7bc848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94ff0cb6dfb4835" /></Relationships>
</file>