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3735a9c6c45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be97b4338ca4f29"/>
      <w:footerReference w:type="even" r:id="R16d150af2202408e"/>
      <w:footerReference w:type="first" r:id="Ra1aa9a75b10449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9166091c33420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DFZ-2014-1789-IV-NE-EI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2526275f1140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353daa882b348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3024f005dd45bb" /><Relationship Type="http://schemas.openxmlformats.org/officeDocument/2006/relationships/numbering" Target="/word/numbering.xml" Id="Ra8091b80981e498c" /><Relationship Type="http://schemas.openxmlformats.org/officeDocument/2006/relationships/settings" Target="/word/settings.xml" Id="R8646862e83cb4abf" /><Relationship Type="http://schemas.openxmlformats.org/officeDocument/2006/relationships/image" Target="/word/media/eac37f3e-2fca-417d-bbf8-8f161ecd0884.png" Id="R4d9166091c334205" /><Relationship Type="http://schemas.openxmlformats.org/officeDocument/2006/relationships/image" Target="/word/media/1b0b2649-9633-44dd-b8d0-c04733aa95d3.png" Id="Rc12526275f1140bf" /><Relationship Type="http://schemas.openxmlformats.org/officeDocument/2006/relationships/footer" Target="/word/footer1.xml" Id="Rabe97b4338ca4f29" /><Relationship Type="http://schemas.openxmlformats.org/officeDocument/2006/relationships/footer" Target="/word/footer2.xml" Id="R16d150af2202408e" /><Relationship Type="http://schemas.openxmlformats.org/officeDocument/2006/relationships/footer" Target="/word/footer3.xml" Id="Ra1aa9a75b10449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353daa882b34893" /></Relationships>
</file>