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bf698b63b43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dd7a0d37814cc9"/>
      <w:footerReference w:type="even" r:id="R47d207d0ced04968"/>
      <w:footerReference w:type="first" r:id="Rb3b9ba08c7064a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26a4edd7544b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DFZ-2015-1904-IV-NE-EI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7f4bc0498448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(QUEBRADA CARCAMO) PUNTO 2 (QUEBRADA MANQUEHUA);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los siguientes puntos de descargas:</w:t>
            </w:r>
            <w:r>
              <w:br/>
            </w:r>
            <w:r>
              <w:t>PUNTO 1 (QUEBRADA CARCAMO)</w:t>
            </w:r>
            <w:r>
              <w:br/>
            </w:r>
            <w:r>
              <w:t>PUNTO 2 (QUEBRADA MANQUEHUA)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de764372074f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7490be5b604ad1" /><Relationship Type="http://schemas.openxmlformats.org/officeDocument/2006/relationships/numbering" Target="/word/numbering.xml" Id="R3e9d2915154344f0" /><Relationship Type="http://schemas.openxmlformats.org/officeDocument/2006/relationships/settings" Target="/word/settings.xml" Id="R03a60787e03e4869" /><Relationship Type="http://schemas.openxmlformats.org/officeDocument/2006/relationships/image" Target="/word/media/0a2234c6-397a-48a2-a9f8-a69cc677be99.png" Id="R3626a4edd7544b0d" /><Relationship Type="http://schemas.openxmlformats.org/officeDocument/2006/relationships/image" Target="/word/media/b74676bc-86c5-4440-abee-c2c264b423f8.png" Id="R8597f4bc0498448d" /><Relationship Type="http://schemas.openxmlformats.org/officeDocument/2006/relationships/footer" Target="/word/footer1.xml" Id="R57dd7a0d37814cc9" /><Relationship Type="http://schemas.openxmlformats.org/officeDocument/2006/relationships/footer" Target="/word/footer2.xml" Id="R47d207d0ced04968" /><Relationship Type="http://schemas.openxmlformats.org/officeDocument/2006/relationships/footer" Target="/word/footer3.xml" Id="Rb3b9ba08c7064a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de764372074fb7" /></Relationships>
</file>