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8fe1bc81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a1ee39608c4b89"/>
      <w:footerReference w:type="even" r:id="R5ce9057b5f764f16"/>
      <w:footerReference w:type="first" r:id="Rda552edf47d04f9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8edfa9bd416485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DFZ-2015-2226-VII-NE-EI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e40e2c47bfd4fa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SEPTIEMBRE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43e4408a0034f0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2bddc1f794d9f" /><Relationship Type="http://schemas.openxmlformats.org/officeDocument/2006/relationships/numbering" Target="/word/numbering.xml" Id="R4335b4269ffb4306" /><Relationship Type="http://schemas.openxmlformats.org/officeDocument/2006/relationships/settings" Target="/word/settings.xml" Id="Rdbe07d20097c4b1c" /><Relationship Type="http://schemas.openxmlformats.org/officeDocument/2006/relationships/image" Target="/word/media/b0be8904-884a-408f-9323-ab4236c60a29.png" Id="R08edfa9bd4164855" /><Relationship Type="http://schemas.openxmlformats.org/officeDocument/2006/relationships/image" Target="/word/media/86f07067-3e65-46c8-b31d-9dfb8519302f.png" Id="R2e40e2c47bfd4fa8" /><Relationship Type="http://schemas.openxmlformats.org/officeDocument/2006/relationships/footer" Target="/word/footer1.xml" Id="Refa1ee39608c4b89" /><Relationship Type="http://schemas.openxmlformats.org/officeDocument/2006/relationships/footer" Target="/word/footer2.xml" Id="R5ce9057b5f764f16" /><Relationship Type="http://schemas.openxmlformats.org/officeDocument/2006/relationships/footer" Target="/word/footer3.xml" Id="Rda552edf47d04f9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43e4408a0034f09" /></Relationships>
</file>