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2f211060a842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d098d1feff4db5"/>
      <w:footerReference w:type="even" r:id="R0589ffc01c6144f0"/>
      <w:footerReference w:type="first" r:id="Rddfa22b8a5294c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b758151beb49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DFZ-2014-1820-X-NE-EI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8f1f866fb04b0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79736490-8-110-647</w:t>
            </w:r>
          </w:p>
        </w:tc>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697630</w:t>
            </w:r>
          </w:p>
        </w:tc>
        <w:tc>
          <w:tcPr>
            <w:tcW w:w="2310" w:type="auto"/>
          </w:tcPr>
          <w:p>
            <w:pPr/>
            <w:r>
              <w:rPr>
                <w:sz w:val="18"/>
                <w:szCs w:val="18"/>
              </w:rPr>
              <w:t>5415010</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79736490-8-110-647</w:t>
            </w:r>
          </w:p>
        </w:tc>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b0ab79f05642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e3dc1afe684aeb" /><Relationship Type="http://schemas.openxmlformats.org/officeDocument/2006/relationships/numbering" Target="/word/numbering.xml" Id="R7695486178eb41a6" /><Relationship Type="http://schemas.openxmlformats.org/officeDocument/2006/relationships/settings" Target="/word/settings.xml" Id="Rf54f141eae84484c" /><Relationship Type="http://schemas.openxmlformats.org/officeDocument/2006/relationships/image" Target="/word/media/345e421b-9431-4be6-9fd2-b308ad05ef58.png" Id="R6fb758151beb49c7" /><Relationship Type="http://schemas.openxmlformats.org/officeDocument/2006/relationships/image" Target="/word/media/b8f468f4-7fd1-4ebd-8d16-9d2f5becc8b0.png" Id="Re28f1f866fb04b09" /><Relationship Type="http://schemas.openxmlformats.org/officeDocument/2006/relationships/footer" Target="/word/footer1.xml" Id="Rddd098d1feff4db5" /><Relationship Type="http://schemas.openxmlformats.org/officeDocument/2006/relationships/footer" Target="/word/footer2.xml" Id="R0589ffc01c6144f0" /><Relationship Type="http://schemas.openxmlformats.org/officeDocument/2006/relationships/footer" Target="/word/footer3.xml" Id="Rddfa22b8a5294c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b0ab79f0564221" /></Relationships>
</file>