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5193bf06a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10999c2ce6a4820"/>
      <w:footerReference w:type="even" r:id="R4854aa6072ef4bf9"/>
      <w:footerReference w:type="first" r:id="R7eddd8498442483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326aded701943b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COMPAÑIA MINERA DEL PACIFICO S.A. (PLANTA DE PELLETS-LABORATORIO)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DFZ-2015-1905-III-NE-EI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8f140952fc645c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04-10-2015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“COMPAÑIA MINERA DEL PACIFICO S.A. (PLANTA DE PELLETS-LABORATORIO)”, en el marco de la norma de emisión DS.46/02 para el reporte del período correspondiente a SEPTIEMBRE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COMPAÑIA MINERA DEL PACIFICO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94638000-8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COMPAÑIA MINERA DEL PACIFICO S.A. (PLANTA DE PELLETS-LABORATORIO)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CARRETERA C-68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HUASCO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HUASCO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JHERNANDEZ@CMP.CL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1391 de fecha 09-04-2008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1391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(INFILTRACIÓN)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(INFILTRACIÓN)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ccfa2f7656445a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764c29bc34ffb" /><Relationship Type="http://schemas.openxmlformats.org/officeDocument/2006/relationships/numbering" Target="/word/numbering.xml" Id="R40612338dc5a472a" /><Relationship Type="http://schemas.openxmlformats.org/officeDocument/2006/relationships/settings" Target="/word/settings.xml" Id="R8c05f9cd920040fa" /><Relationship Type="http://schemas.openxmlformats.org/officeDocument/2006/relationships/image" Target="/word/media/647eebe4-603e-4ccc-b66b-8c829ecc35aa.png" Id="R9326aded701943ba" /><Relationship Type="http://schemas.openxmlformats.org/officeDocument/2006/relationships/image" Target="/word/media/3c27ae83-b4a7-4b2f-881d-3f1eb32f1b31.png" Id="R58f140952fc645c0" /><Relationship Type="http://schemas.openxmlformats.org/officeDocument/2006/relationships/footer" Target="/word/footer1.xml" Id="R510999c2ce6a4820" /><Relationship Type="http://schemas.openxmlformats.org/officeDocument/2006/relationships/footer" Target="/word/footer2.xml" Id="R4854aa6072ef4bf9" /><Relationship Type="http://schemas.openxmlformats.org/officeDocument/2006/relationships/footer" Target="/word/footer3.xml" Id="R7eddd8498442483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ccfa2f7656445a1" /></Relationships>
</file>