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dd9f5e81202410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ef6e6908dca4c08"/>
      <w:footerReference w:type="even" r:id="Rc9638151319245da"/>
      <w:footerReference w:type="first" r:id="Rb798bbd26f0c425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2a273ce27f5458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S.A. (PISC. QUETROLELFU, CABURGA, PUCON)</w:t>
      </w:r>
    </w:p>
    <w:p>
      <w:pPr>
        <w:jc w:val="center"/>
      </w:pPr>
      <w:r>
        <w:rPr>
          <w:sz w:val="32"/>
          <w:szCs w:val="32"/>
          <w:b/>
        </w:rPr>
        <w:br/>
      </w:r>
      <w:r>
        <w:rPr>
          <w:sz w:val="32"/>
          <w:szCs w:val="32"/>
          <w:b/>
        </w:rPr>
        <w:t>DFZ-2015-1472-IX-NE-EI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cb20e83135745da"/>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S.A. (PISC. QUETROLELFU, CABURGA, PUCON)”, en el marco de la norma de emisión DS.90/00 para el reporte del período correspondiente a AGOSTO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S.A. (PISC. QUETROLELFU, CABURGA, PUCON)</w:t>
            </w:r>
          </w:p>
        </w:tc>
      </w:tr>
      <w:tr>
        <w:tc>
          <w:tcPr>
            <w:tcW w:w="15000" w:type="dxa"/>
          </w:tcPr>
          <w:p>
            <w:pPr/>
            <w:r>
              <w:rPr>
                <w:b/>
              </w:rPr>
              <w:t>Dirección:</w:t>
            </w:r>
            <w:r>
              <w:br/>
            </w:r>
            <w:r>
              <w:t>SECTOR QUETRELELFU, CABURGA</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PUCÓN</w:t>
            </w:r>
          </w:p>
        </w:tc>
      </w:tr>
      <w:tr>
        <w:tc>
          <w:tcPr>
            <w:tcW w:w="2310" w:type="pct"/>
            <w:gridSpan w:val="2"/>
          </w:tcPr>
          <w:p>
            <w:pPr/>
            <w:r>
              <w:rPr>
                <w:b/>
              </w:rPr>
              <w:t>Correo electrónico:</w:t>
            </w:r>
            <w:r>
              <w:br/>
            </w:r>
            <w:r>
              <w:t>SCARDENAS@ACLARAS.COM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3220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QUELTROLELFU)</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QUETROLELFU (PUCON)</w:t>
            </w:r>
          </w:p>
        </w:tc>
        <w:tc>
          <w:tcPr>
            <w:tcW w:w="2310" w:type="auto"/>
          </w:tcPr>
          <w:p>
            <w:pPr/>
            <w:r>
              <w:rPr>
                <w:sz w:val="18"/>
                <w:szCs w:val="18"/>
              </w:rPr>
              <w:t>31141</w:t>
            </w:r>
          </w:p>
        </w:tc>
        <w:tc>
          <w:tcPr>
            <w:tcW w:w="2310" w:type="auto"/>
          </w:tcPr>
          <w:p>
            <w:pPr/>
            <w:r>
              <w:rPr>
                <w:sz w:val="18"/>
                <w:szCs w:val="18"/>
              </w:rPr>
              <w:t>3220</w:t>
            </w:r>
          </w:p>
        </w:tc>
        <w:tc>
          <w:tcPr>
            <w:tcW w:w="2310" w:type="auto"/>
          </w:tcPr>
          <w:p>
            <w:pPr/>
            <w:r>
              <w:rPr>
                <w:sz w:val="18"/>
                <w:szCs w:val="18"/>
              </w:rPr>
              <w:t>01-09-2006</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QUELTROLELFU)</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(RIO QUELTROLELFU). Los resultados están incluidos en el presente informe.</w:t>
      </w:r>
    </w:p>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AGOSTO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QUELTROLELFU)</w:t>
            </w:r>
          </w:p>
        </w:tc>
      </w:tr>
      <w:tr>
        <w:tc>
          <w:tcPr>
            <w:tcW w:w="2310" w:type="auto"/>
          </w:tcPr>
          <w:p>
            <w:pPr>
              <w:jc w:val="center"/>
            </w:pPr>
            <w:r>
              <w:t>2</w:t>
            </w:r>
          </w:p>
        </w:tc>
        <w:tc>
          <w:tcPr>
            <w:tcW w:w="2310" w:type="auto"/>
          </w:tcPr>
          <w:p>
            <w:pPr/>
            <w:r>
              <w:t>CONTROL DIRECTO 08-2014_Aquachile S.A. (pisc. Quetrolelfu, caburga, pucon).pdf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b477e3116f740b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a1c718de2ff4e1e" /><Relationship Type="http://schemas.openxmlformats.org/officeDocument/2006/relationships/numbering" Target="/word/numbering.xml" Id="Re64e363210f044b1" /><Relationship Type="http://schemas.openxmlformats.org/officeDocument/2006/relationships/settings" Target="/word/settings.xml" Id="R889561e1bfe540a4" /><Relationship Type="http://schemas.openxmlformats.org/officeDocument/2006/relationships/image" Target="/word/media/c19c4892-1d85-48e4-92c7-176e87327b70.png" Id="R92a273ce27f54582" /><Relationship Type="http://schemas.openxmlformats.org/officeDocument/2006/relationships/image" Target="/word/media/d1eb5572-bf8a-4f96-976c-a5ebc6b2ac98.png" Id="R0cb20e83135745da" /><Relationship Type="http://schemas.openxmlformats.org/officeDocument/2006/relationships/footer" Target="/word/footer1.xml" Id="Rcef6e6908dca4c08" /><Relationship Type="http://schemas.openxmlformats.org/officeDocument/2006/relationships/footer" Target="/word/footer2.xml" Id="Rc9638151319245da" /><Relationship Type="http://schemas.openxmlformats.org/officeDocument/2006/relationships/footer" Target="/word/footer3.xml" Id="Rb798bbd26f0c425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b477e3116f740be" /></Relationships>
</file>