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7ff83383e344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6d8557f20d4370"/>
      <w:footerReference w:type="even" r:id="R6b576b4bc93e464f"/>
      <w:footerReference w:type="first" r:id="R4780e811644049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85114e631741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DFZ-2015-1376-X-NE-EI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07a610f7dd462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SIN NOMBRE - AFL. LAGO LLANQUIHUE).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r>
        <w:tc>
          <w:tcPr>
            <w:tcW w:w="2310" w:type="auto"/>
          </w:tcPr>
          <w:p>
            <w:pPr>
              <w:jc w:val="center"/>
            </w:pPr>
            <w:r>
              <w:t>2</w:t>
            </w:r>
          </w:p>
        </w:tc>
        <w:tc>
          <w:tcPr>
            <w:tcW w:w="2310" w:type="auto"/>
          </w:tcPr>
          <w:p>
            <w:pPr/>
            <w:r>
              <w:t>CONTROL DIRECTO 08-2014_Pinguino Ltda. (sector totoral).pdf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6acd54f72049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9a017283144ae2" /><Relationship Type="http://schemas.openxmlformats.org/officeDocument/2006/relationships/numbering" Target="/word/numbering.xml" Id="R030826cd35d74e35" /><Relationship Type="http://schemas.openxmlformats.org/officeDocument/2006/relationships/settings" Target="/word/settings.xml" Id="Ra572c3c35b344e26" /><Relationship Type="http://schemas.openxmlformats.org/officeDocument/2006/relationships/image" Target="/word/media/d56b93cc-9016-4efd-a804-2da958a7a93d.png" Id="Re985114e631741f3" /><Relationship Type="http://schemas.openxmlformats.org/officeDocument/2006/relationships/image" Target="/word/media/f05352e5-6a8c-4e87-95b7-c116c01dc8a4.png" Id="R9407a610f7dd462e" /><Relationship Type="http://schemas.openxmlformats.org/officeDocument/2006/relationships/footer" Target="/word/footer1.xml" Id="R3b6d8557f20d4370" /><Relationship Type="http://schemas.openxmlformats.org/officeDocument/2006/relationships/footer" Target="/word/footer2.xml" Id="R6b576b4bc93e464f" /><Relationship Type="http://schemas.openxmlformats.org/officeDocument/2006/relationships/footer" Target="/word/footer3.xml" Id="R4780e811644049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6acd54f72049eb" /></Relationships>
</file>