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163c933aa84d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169accffc4a14"/>
      <w:footerReference w:type="even" r:id="R4b9b83fc4de24c32"/>
      <w:footerReference w:type="first" r:id="Ra39a4e297f1e43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237c3ba76f47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DFZ-2014-1040-VI-NE-EI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a0f9a890a43f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96703690-0-367-720</w:t>
            </w:r>
          </w:p>
        </w:tc>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288357</w:t>
            </w:r>
          </w:p>
        </w:tc>
        <w:tc>
          <w:tcPr>
            <w:tcW w:w="2310" w:type="auto"/>
          </w:tcPr>
          <w:p>
            <w:pPr/>
            <w:r>
              <w:rPr>
                <w:sz w:val="18"/>
                <w:szCs w:val="18"/>
              </w:rPr>
              <w:t>6165900</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96703690-0-367-720</w:t>
            </w:r>
          </w:p>
        </w:tc>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dd64d6a55c41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af2310f354bec" /><Relationship Type="http://schemas.openxmlformats.org/officeDocument/2006/relationships/numbering" Target="/word/numbering.xml" Id="R064140c2934c40d7" /><Relationship Type="http://schemas.openxmlformats.org/officeDocument/2006/relationships/settings" Target="/word/settings.xml" Id="Rc508199d21cf450d" /><Relationship Type="http://schemas.openxmlformats.org/officeDocument/2006/relationships/image" Target="/word/media/51255b02-1254-4390-969c-67ccb00264ad.png" Id="R9c237c3ba76f470f" /><Relationship Type="http://schemas.openxmlformats.org/officeDocument/2006/relationships/image" Target="/word/media/52568cda-20b0-4a83-a201-4709c763bdc6.png" Id="Rcdda0f9a890a43ff" /><Relationship Type="http://schemas.openxmlformats.org/officeDocument/2006/relationships/footer" Target="/word/footer1.xml" Id="R09b169accffc4a14" /><Relationship Type="http://schemas.openxmlformats.org/officeDocument/2006/relationships/footer" Target="/word/footer2.xml" Id="R4b9b83fc4de24c32" /><Relationship Type="http://schemas.openxmlformats.org/officeDocument/2006/relationships/footer" Target="/word/footer3.xml" Id="Ra39a4e297f1e43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dd64d6a55c4140" /></Relationships>
</file>