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1d78eee82e4d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9c02d2cb2745ac"/>
      <w:footerReference w:type="even" r:id="Rdbd5141db4ce4604"/>
      <w:footerReference w:type="first" r:id="R0b05a59b05a04e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752434195d4b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(LINDEROS)</w:t>
      </w:r>
    </w:p>
    <w:p>
      <w:pPr>
        <w:jc w:val="center"/>
      </w:pPr>
      <w:r>
        <w:rPr>
          <w:sz w:val="32"/>
          <w:szCs w:val="32"/>
          <w:b/>
        </w:rPr>
        <w:br/>
      </w:r>
      <w:r>
        <w:rPr>
          <w:sz w:val="32"/>
          <w:szCs w:val="32"/>
          <w:b/>
        </w:rPr>
        <w:t>DFZ-2014-1605-XIII-NE-EI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a79b17f1ab41aa"/>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(LINDEROS)</w:t>
            </w:r>
          </w:p>
        </w:tc>
      </w:tr>
      <w:tr>
        <w:tc>
          <w:tcPr>
            <w:tcW w:w="15000" w:type="dxa"/>
          </w:tcPr>
          <w:p>
            <w:pPr/>
            <w:r>
              <w:rPr>
                <w:b/>
              </w:rPr>
              <w:t>Dirección:</w:t>
            </w:r>
            <w:r>
              <w:br/>
            </w:r>
            <w:r>
              <w:t>PANAMERICANA SUR KM 42, PARCELA 128</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GZUNIGA@UNIFRUTTI.COM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2369 de fecha 20-07-2006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N°872 de fecha 17-12-2007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89258800-7-2-84</w:t>
            </w:r>
          </w:p>
        </w:tc>
        <w:tc>
          <w:tcPr>
            <w:tcW w:w="2310" w:type="auto"/>
          </w:tcPr>
          <w:p>
            <w:pPr/>
            <w:r>
              <w:rPr>
                <w:sz w:val="18"/>
                <w:szCs w:val="18"/>
              </w:rPr>
              <w:t>PUNTO 1 (CANAL PANAMA)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PANAMA (PAINE, REG. METRO.)</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338403</w:t>
            </w:r>
          </w:p>
        </w:tc>
        <w:tc>
          <w:tcPr>
            <w:tcW w:w="2310" w:type="auto"/>
          </w:tcPr>
          <w:p>
            <w:pPr/>
            <w:r>
              <w:rPr>
                <w:sz w:val="18"/>
                <w:szCs w:val="18"/>
              </w:rPr>
              <w:t>6259946</w:t>
            </w:r>
          </w:p>
        </w:tc>
        <w:tc>
          <w:tcPr>
            <w:tcW w:w="2310" w:type="auto"/>
          </w:tcPr>
          <w:p>
            <w:pPr/>
            <w:r>
              <w:rPr>
                <w:sz w:val="18"/>
                <w:szCs w:val="18"/>
              </w:rPr>
              <w:t>2369</w:t>
            </w:r>
          </w:p>
        </w:tc>
        <w:tc>
          <w:tcPr>
            <w:tcW w:w="2310" w:type="auto"/>
          </w:tcPr>
          <w:p>
            <w:pPr/>
            <w:r>
              <w:rPr>
                <w:sz w:val="18"/>
                <w:szCs w:val="18"/>
              </w:rPr>
              <w:t>20-07-2006</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89258800-7-2-84</w:t>
            </w:r>
          </w:p>
        </w:tc>
        <w:tc>
          <w:tcPr>
            <w:tcW w:w="2310" w:type="auto"/>
          </w:tcPr>
          <w:p>
            <w:pPr>
              <w:jc w:val="center"/>
            </w:pPr>
            <w:r>
              <w:rPr>
                <w:sz w:val="18"/>
                <w:szCs w:val="18"/>
              </w:rPr>
              <w:t>PUNTO 1 (CANAL PANAMA)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PANAMA)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bb31d6acbf74d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30ee0a6b4d4caa" /><Relationship Type="http://schemas.openxmlformats.org/officeDocument/2006/relationships/numbering" Target="/word/numbering.xml" Id="R02281794558946a7" /><Relationship Type="http://schemas.openxmlformats.org/officeDocument/2006/relationships/settings" Target="/word/settings.xml" Id="R92781d56aabb4d25" /><Relationship Type="http://schemas.openxmlformats.org/officeDocument/2006/relationships/image" Target="/word/media/330eb2fa-8000-4aa8-b428-4d78ba30c981.png" Id="R80752434195d4bfc" /><Relationship Type="http://schemas.openxmlformats.org/officeDocument/2006/relationships/image" Target="/word/media/f74522f0-e905-4246-8e35-4bf3db95dd02.png" Id="R79a79b17f1ab41aa" /><Relationship Type="http://schemas.openxmlformats.org/officeDocument/2006/relationships/footer" Target="/word/footer1.xml" Id="Ra49c02d2cb2745ac" /><Relationship Type="http://schemas.openxmlformats.org/officeDocument/2006/relationships/footer" Target="/word/footer2.xml" Id="Rdbd5141db4ce4604" /><Relationship Type="http://schemas.openxmlformats.org/officeDocument/2006/relationships/footer" Target="/word/footer3.xml" Id="R0b05a59b05a04e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b31d6acbf74d7d" /></Relationships>
</file>