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119f11279d4d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a0de276da94af8"/>
      <w:footerReference w:type="even" r:id="R745c441de5924a87"/>
      <w:footerReference w:type="first" r:id="R5a03818ddec749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072908780442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DFZ-2014-946-X-NE-EI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0f885907b648a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79728530-7-3-106</w:t>
            </w:r>
          </w:p>
        </w:tc>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691580</w:t>
            </w:r>
          </w:p>
        </w:tc>
        <w:tc>
          <w:tcPr>
            <w:tcW w:w="2310" w:type="auto"/>
          </w:tcPr>
          <w:p>
            <w:pPr/>
            <w:r>
              <w:rPr>
                <w:sz w:val="18"/>
                <w:szCs w:val="18"/>
              </w:rPr>
              <w:t>5418872</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79728530-7-3-106</w:t>
            </w:r>
          </w:p>
        </w:tc>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7e3f94574048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bb9bdd38674aa9" /><Relationship Type="http://schemas.openxmlformats.org/officeDocument/2006/relationships/numbering" Target="/word/numbering.xml" Id="R4903c1f21d0c4b63" /><Relationship Type="http://schemas.openxmlformats.org/officeDocument/2006/relationships/settings" Target="/word/settings.xml" Id="R01bac43945f14b78" /><Relationship Type="http://schemas.openxmlformats.org/officeDocument/2006/relationships/image" Target="/word/media/e574ce62-ce70-4ec8-9302-dd16bcb64f75.png" Id="Rf60729087804429e" /><Relationship Type="http://schemas.openxmlformats.org/officeDocument/2006/relationships/image" Target="/word/media/9c4fa803-bc36-4943-abc6-3f69cf808b85.png" Id="R8f0f885907b648ab" /><Relationship Type="http://schemas.openxmlformats.org/officeDocument/2006/relationships/footer" Target="/word/footer1.xml" Id="R85a0de276da94af8" /><Relationship Type="http://schemas.openxmlformats.org/officeDocument/2006/relationships/footer" Target="/word/footer2.xml" Id="R745c441de5924a87" /><Relationship Type="http://schemas.openxmlformats.org/officeDocument/2006/relationships/footer" Target="/word/footer3.xml" Id="R5a03818ddec749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7e3f945740482e" /></Relationships>
</file>