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ED" w:rsidRDefault="00A6217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A59ED" w:rsidRDefault="00A6217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A59ED" w:rsidRDefault="00A6217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A59ED" w:rsidRDefault="00A62176">
      <w:pPr>
        <w:jc w:val="center"/>
      </w:pPr>
      <w:r>
        <w:rPr>
          <w:b/>
          <w:sz w:val="32"/>
          <w:szCs w:val="32"/>
        </w:rPr>
        <w:br/>
        <w:t>EXTRACTOS NATURALES GELYMAR S.A.</w:t>
      </w:r>
    </w:p>
    <w:p w:rsidR="009A59ED" w:rsidRDefault="00A62176">
      <w:pPr>
        <w:jc w:val="center"/>
      </w:pPr>
      <w:r>
        <w:rPr>
          <w:b/>
          <w:sz w:val="32"/>
          <w:szCs w:val="32"/>
        </w:rPr>
        <w:br/>
        <w:t>DFZ-2014-1871-X-NE-EI</w:t>
      </w:r>
    </w:p>
    <w:p w:rsidR="009A59ED" w:rsidRDefault="009A59E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A59ED">
        <w:trPr>
          <w:jc w:val="center"/>
        </w:trPr>
        <w:tc>
          <w:tcPr>
            <w:tcW w:w="1500" w:type="dxa"/>
          </w:tcPr>
          <w:p w:rsidR="009A59ED" w:rsidRDefault="009A59ED"/>
        </w:tc>
        <w:tc>
          <w:tcPr>
            <w:tcW w:w="375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A59ED">
        <w:trPr>
          <w:jc w:val="center"/>
        </w:trPr>
        <w:tc>
          <w:tcPr>
            <w:tcW w:w="231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A59ED" w:rsidRPr="00A62176" w:rsidRDefault="00A62176">
            <w:pPr>
              <w:jc w:val="center"/>
              <w:rPr>
                <w:sz w:val="18"/>
              </w:rPr>
            </w:pPr>
            <w:r w:rsidRPr="00A6217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A59ED" w:rsidRDefault="00A6217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02432E2-F8C8-421D-AD7D-905165E72D5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A59ED">
        <w:trPr>
          <w:jc w:val="center"/>
        </w:trPr>
        <w:tc>
          <w:tcPr>
            <w:tcW w:w="231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A59ED" w:rsidRDefault="00A62176">
      <w:r>
        <w:br w:type="page"/>
      </w:r>
    </w:p>
    <w:p w:rsidR="009A59ED" w:rsidRDefault="00A62176">
      <w:r>
        <w:rPr>
          <w:b/>
        </w:rPr>
        <w:lastRenderedPageBreak/>
        <w:br/>
        <w:t>1. RESUMEN.</w:t>
      </w:r>
    </w:p>
    <w:p w:rsidR="009A59ED" w:rsidRDefault="00A62176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“EXTRACTOS NATURALES GELYMAR S.A.”, en el marco de la norma de emisión DS.90/00 para el reporte del período correspondiente a DICIEMBRE del año 2013.</w:t>
      </w:r>
    </w:p>
    <w:p w:rsidR="009A59ED" w:rsidRDefault="00A62176">
      <w:pPr>
        <w:jc w:val="both"/>
      </w:pPr>
      <w:r>
        <w:br/>
        <w:t>Ent</w:t>
      </w:r>
      <w:r>
        <w:t xml:space="preserve">re los principales hechos constatados como no conformidades se encuentran: El establecimiento industrial no informa en su autocontrol todas las muestras del período controlado indicadas en su programa de monitoreo; </w:t>
      </w:r>
    </w:p>
    <w:p w:rsidR="009A59ED" w:rsidRDefault="00A62176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9A59ED" w:rsidRDefault="009A59E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A59ED">
        <w:trPr>
          <w:jc w:val="center"/>
        </w:trPr>
        <w:tc>
          <w:tcPr>
            <w:tcW w:w="2310" w:type="pct"/>
            <w:gridSpan w:val="2"/>
          </w:tcPr>
          <w:p w:rsidR="009A59ED" w:rsidRDefault="00A62176">
            <w:r>
              <w:rPr>
                <w:b/>
              </w:rPr>
              <w:t>Titular de la actividad, proyecto o fuente fiscalizada:</w:t>
            </w:r>
            <w:r>
              <w:br/>
              <w:t>EXTRACTOS NATURALES GELYMAR S.A.</w:t>
            </w:r>
          </w:p>
        </w:tc>
        <w:tc>
          <w:tcPr>
            <w:tcW w:w="2310" w:type="pct"/>
            <w:gridSpan w:val="2"/>
          </w:tcPr>
          <w:p w:rsidR="009A59ED" w:rsidRDefault="00A62176">
            <w:r>
              <w:rPr>
                <w:b/>
              </w:rPr>
              <w:t>RUT o RUN:</w:t>
            </w:r>
            <w:r>
              <w:br/>
              <w:t>96609040-5</w:t>
            </w:r>
          </w:p>
        </w:tc>
      </w:tr>
      <w:tr w:rsidR="009A59ED">
        <w:trPr>
          <w:jc w:val="center"/>
        </w:trPr>
        <w:tc>
          <w:tcPr>
            <w:tcW w:w="2310" w:type="pct"/>
            <w:gridSpan w:val="4"/>
          </w:tcPr>
          <w:p w:rsidR="009A59ED" w:rsidRDefault="00A62176">
            <w:r>
              <w:rPr>
                <w:b/>
              </w:rPr>
              <w:t>Identificación de la actividad, proyecto o fuente fiscalizada:</w:t>
            </w:r>
            <w:r>
              <w:br/>
              <w:t>EXTRACTOS NATURALES GELYMAR S.A.</w:t>
            </w:r>
          </w:p>
        </w:tc>
      </w:tr>
      <w:tr w:rsidR="009A59ED">
        <w:trPr>
          <w:jc w:val="center"/>
        </w:trPr>
        <w:tc>
          <w:tcPr>
            <w:tcW w:w="15000" w:type="dxa"/>
          </w:tcPr>
          <w:p w:rsidR="009A59ED" w:rsidRDefault="00A62176">
            <w:r>
              <w:rPr>
                <w:b/>
              </w:rPr>
              <w:t>Dirección:</w:t>
            </w:r>
            <w:r>
              <w:br/>
              <w:t xml:space="preserve">CAMINO A </w:t>
            </w:r>
            <w:r>
              <w:t>PARGUA, RUTA 5 SUR KM 25.</w:t>
            </w:r>
          </w:p>
        </w:tc>
        <w:tc>
          <w:tcPr>
            <w:tcW w:w="15000" w:type="dxa"/>
          </w:tcPr>
          <w:p w:rsidR="009A59ED" w:rsidRDefault="00A62176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9A59ED" w:rsidRDefault="00A62176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9A59ED" w:rsidRDefault="00A62176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9A59ED">
        <w:trPr>
          <w:jc w:val="center"/>
        </w:trPr>
        <w:tc>
          <w:tcPr>
            <w:tcW w:w="2310" w:type="pct"/>
            <w:gridSpan w:val="2"/>
          </w:tcPr>
          <w:p w:rsidR="009A59ED" w:rsidRDefault="00A62176">
            <w:r>
              <w:rPr>
                <w:b/>
              </w:rPr>
              <w:t>Correo electrónico:</w:t>
            </w:r>
            <w:r>
              <w:br/>
              <w:t>GGARCIA@GELYMAR.COM</w:t>
            </w:r>
          </w:p>
        </w:tc>
        <w:tc>
          <w:tcPr>
            <w:tcW w:w="2310" w:type="pct"/>
            <w:gridSpan w:val="2"/>
          </w:tcPr>
          <w:p w:rsidR="009A59ED" w:rsidRDefault="00A6217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A59ED" w:rsidRDefault="00A62176">
      <w:r>
        <w:rPr>
          <w:b/>
        </w:rPr>
        <w:br/>
        <w:t>3. ANTECEDENTES DE LA ACTIVIDAD DE FISCALIZACIÓN</w:t>
      </w:r>
    </w:p>
    <w:p w:rsidR="009A59ED" w:rsidRDefault="009A59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A59ED">
        <w:trPr>
          <w:jc w:val="center"/>
        </w:trPr>
        <w:tc>
          <w:tcPr>
            <w:tcW w:w="12000" w:type="dxa"/>
          </w:tcPr>
          <w:p w:rsidR="009A59ED" w:rsidRDefault="00A62176">
            <w:r>
              <w:t>Motivo de la Actividad de Fiscalización:</w:t>
            </w:r>
          </w:p>
        </w:tc>
        <w:tc>
          <w:tcPr>
            <w:tcW w:w="30000" w:type="dxa"/>
          </w:tcPr>
          <w:p w:rsidR="009A59ED" w:rsidRDefault="00A62176">
            <w:r>
              <w:t xml:space="preserve">Actividad </w:t>
            </w:r>
            <w:r>
              <w:t>Programada de Seguimiento Ambiental de Normas de Emisión referentes a la descarga de Residuos Líquidos para el período de DICIEMBRE del 2013.</w:t>
            </w:r>
          </w:p>
        </w:tc>
      </w:tr>
      <w:tr w:rsidR="009A59ED">
        <w:trPr>
          <w:jc w:val="center"/>
        </w:trPr>
        <w:tc>
          <w:tcPr>
            <w:tcW w:w="2310" w:type="auto"/>
          </w:tcPr>
          <w:p w:rsidR="009A59ED" w:rsidRDefault="00A62176">
            <w:r>
              <w:t>Materia Específica Objeto de la Fiscalización:</w:t>
            </w:r>
          </w:p>
        </w:tc>
        <w:tc>
          <w:tcPr>
            <w:tcW w:w="2310" w:type="auto"/>
          </w:tcPr>
          <w:p w:rsidR="009A59ED" w:rsidRDefault="00A62176">
            <w:r>
              <w:t>Analizar los resultados analíticos de la calidad de los Residuos L</w:t>
            </w:r>
            <w:r>
              <w:t>íquidos descargados por la actividad industrial individualizada anteriormente, según la siguiente Resolución de Monitoreo (RPM):</w:t>
            </w:r>
            <w:r>
              <w:br/>
              <w:t>SISS N° 2431 de fecha 08-06-2012</w:t>
            </w:r>
          </w:p>
        </w:tc>
      </w:tr>
      <w:tr w:rsidR="009A59ED">
        <w:trPr>
          <w:jc w:val="center"/>
        </w:trPr>
        <w:tc>
          <w:tcPr>
            <w:tcW w:w="2310" w:type="auto"/>
          </w:tcPr>
          <w:p w:rsidR="009A59ED" w:rsidRDefault="00A6217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A59ED" w:rsidRDefault="00A62176">
            <w:r>
              <w:t>Las Resoluciones de C</w:t>
            </w:r>
            <w:r>
              <w:t>alificación Ambiental que regulan la actividad son:</w:t>
            </w:r>
            <w:r>
              <w:br/>
              <w:t>RCA N°176 de fecha 12-05-2000</w:t>
            </w:r>
            <w:r>
              <w:br/>
              <w:t>RCA N°176 de fecha 12-05-2000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</w:t>
            </w:r>
            <w:r>
              <w:t>gas de Residuos Líquidos a Aguas Marinas y Continentales Superficiales</w:t>
            </w:r>
          </w:p>
        </w:tc>
      </w:tr>
    </w:tbl>
    <w:p w:rsidR="009A59ED" w:rsidRDefault="00A62176">
      <w:r>
        <w:rPr>
          <w:b/>
        </w:rPr>
        <w:lastRenderedPageBreak/>
        <w:br/>
        <w:t>4. ACTIVIDADES DE FISCALIZACIÓN REALIZADAS Y RESULTADOS</w:t>
      </w:r>
    </w:p>
    <w:p w:rsidR="009A59ED" w:rsidRDefault="00A62176">
      <w:r>
        <w:rPr>
          <w:b/>
        </w:rPr>
        <w:br/>
      </w:r>
      <w:r>
        <w:rPr>
          <w:b/>
        </w:rPr>
        <w:tab/>
        <w:t>4.1. Identificación de las descargas</w:t>
      </w:r>
    </w:p>
    <w:p w:rsidR="009A59ED" w:rsidRDefault="009A59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9"/>
        <w:gridCol w:w="1304"/>
        <w:gridCol w:w="1021"/>
        <w:gridCol w:w="1342"/>
        <w:gridCol w:w="1052"/>
        <w:gridCol w:w="1160"/>
        <w:gridCol w:w="864"/>
        <w:gridCol w:w="854"/>
        <w:gridCol w:w="792"/>
        <w:gridCol w:w="902"/>
        <w:gridCol w:w="988"/>
        <w:gridCol w:w="731"/>
        <w:gridCol w:w="929"/>
        <w:gridCol w:w="926"/>
      </w:tblGrid>
      <w:tr w:rsidR="009A59ED">
        <w:trPr>
          <w:jc w:val="center"/>
        </w:trPr>
        <w:tc>
          <w:tcPr>
            <w:tcW w:w="6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A59ED">
        <w:trPr>
          <w:jc w:val="center"/>
        </w:trPr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RIO GOMEZ (CALBUCO- CON DILUCION)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9A59ED" w:rsidRDefault="009A59ED"/>
        </w:tc>
        <w:tc>
          <w:tcPr>
            <w:tcW w:w="2310" w:type="auto"/>
          </w:tcPr>
          <w:p w:rsidR="009A59ED" w:rsidRDefault="009A59ED"/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650307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5396239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08-2013</w:t>
            </w:r>
          </w:p>
        </w:tc>
      </w:tr>
      <w:tr w:rsidR="009A59ED">
        <w:trPr>
          <w:jc w:val="center"/>
        </w:trPr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RIO GOMEZ (CALBUCO- SIN DILUCION)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9A59ED" w:rsidRDefault="009A59ED"/>
        </w:tc>
        <w:tc>
          <w:tcPr>
            <w:tcW w:w="2310" w:type="auto"/>
          </w:tcPr>
          <w:p w:rsidR="009A59ED" w:rsidRDefault="009A59ED"/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650593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5395928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9A59ED" w:rsidRDefault="00A62176">
            <w:r>
              <w:rPr>
                <w:sz w:val="18"/>
                <w:szCs w:val="18"/>
              </w:rPr>
              <w:t>10-2012</w:t>
            </w:r>
          </w:p>
        </w:tc>
      </w:tr>
    </w:tbl>
    <w:p w:rsidR="009A59ED" w:rsidRDefault="00A6217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A59ED" w:rsidRDefault="009A59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9A59ED">
        <w:trPr>
          <w:jc w:val="center"/>
        </w:trPr>
        <w:tc>
          <w:tcPr>
            <w:tcW w:w="2310" w:type="auto"/>
          </w:tcPr>
          <w:p w:rsidR="009A59ED" w:rsidRDefault="009A59ED"/>
        </w:tc>
        <w:tc>
          <w:tcPr>
            <w:tcW w:w="2310" w:type="auto"/>
          </w:tcPr>
          <w:p w:rsidR="009A59ED" w:rsidRDefault="009A59ED"/>
        </w:tc>
        <w:tc>
          <w:tcPr>
            <w:tcW w:w="2310" w:type="auto"/>
            <w:gridSpan w:val="8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9A59ED">
        <w:trPr>
          <w:jc w:val="center"/>
        </w:trPr>
        <w:tc>
          <w:tcPr>
            <w:tcW w:w="2310" w:type="auto"/>
          </w:tcPr>
          <w:p w:rsidR="009A59ED" w:rsidRDefault="009A59ED"/>
        </w:tc>
        <w:tc>
          <w:tcPr>
            <w:tcW w:w="2310" w:type="auto"/>
          </w:tcPr>
          <w:p w:rsidR="009A59ED" w:rsidRDefault="009A59ED"/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A59ED">
        <w:trPr>
          <w:jc w:val="center"/>
        </w:trPr>
        <w:tc>
          <w:tcPr>
            <w:tcW w:w="45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9A59ED">
        <w:trPr>
          <w:jc w:val="center"/>
        </w:trPr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9A59ED">
        <w:trPr>
          <w:jc w:val="center"/>
        </w:trPr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59ED" w:rsidRDefault="00A621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A59ED" w:rsidRDefault="00A62176">
      <w:r>
        <w:rPr>
          <w:b/>
        </w:rPr>
        <w:br/>
        <w:t>5. CONCLUSIONES</w:t>
      </w:r>
    </w:p>
    <w:p w:rsidR="009A59ED" w:rsidRDefault="00A62176">
      <w:r>
        <w:br/>
        <w:t xml:space="preserve">Del total de exigencias verificadas, se identificaron las </w:t>
      </w:r>
      <w:r>
        <w:t>siguientes no conformidades:</w:t>
      </w:r>
    </w:p>
    <w:p w:rsidR="009A59ED" w:rsidRDefault="009A59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9A59ED">
        <w:trPr>
          <w:jc w:val="center"/>
        </w:trPr>
        <w:tc>
          <w:tcPr>
            <w:tcW w:w="4500" w:type="dxa"/>
          </w:tcPr>
          <w:p w:rsidR="009A59ED" w:rsidRDefault="00A6217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A59ED" w:rsidRDefault="00A6217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A59ED" w:rsidRDefault="00A62176">
            <w:pPr>
              <w:jc w:val="center"/>
            </w:pPr>
            <w:r>
              <w:t>Descripción de la No Conformidad</w:t>
            </w:r>
          </w:p>
        </w:tc>
      </w:tr>
      <w:tr w:rsidR="009A59ED">
        <w:trPr>
          <w:jc w:val="center"/>
        </w:trPr>
        <w:tc>
          <w:tcPr>
            <w:tcW w:w="2310" w:type="auto"/>
          </w:tcPr>
          <w:p w:rsidR="009A59ED" w:rsidRDefault="00A6217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A59ED" w:rsidRDefault="00A62176">
            <w:r>
              <w:t>Entregar con frecuencia solicitada</w:t>
            </w:r>
          </w:p>
        </w:tc>
        <w:tc>
          <w:tcPr>
            <w:tcW w:w="2310" w:type="auto"/>
          </w:tcPr>
          <w:p w:rsidR="009A59ED" w:rsidRDefault="00A62176">
            <w:r>
              <w:t>El establecimiento industrial no informa en su autocontrol todas las muestras del período controlado indicadas en</w:t>
            </w:r>
            <w:r>
              <w:t xml:space="preserve"> su programa de monitoreo.</w:t>
            </w:r>
          </w:p>
        </w:tc>
      </w:tr>
    </w:tbl>
    <w:p w:rsidR="009A59ED" w:rsidRDefault="00A62176">
      <w:r>
        <w:rPr>
          <w:b/>
        </w:rPr>
        <w:br/>
        <w:t>6. ANEXOS</w:t>
      </w:r>
    </w:p>
    <w:p w:rsidR="009A59ED" w:rsidRDefault="009A59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A59ED">
        <w:trPr>
          <w:jc w:val="center"/>
        </w:trPr>
        <w:tc>
          <w:tcPr>
            <w:tcW w:w="4500" w:type="dxa"/>
          </w:tcPr>
          <w:p w:rsidR="009A59ED" w:rsidRDefault="00A6217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A59ED" w:rsidRDefault="00A62176">
            <w:pPr>
              <w:jc w:val="center"/>
            </w:pPr>
            <w:r>
              <w:t xml:space="preserve">Nombre Anexo </w:t>
            </w:r>
          </w:p>
        </w:tc>
      </w:tr>
      <w:tr w:rsidR="009A59ED">
        <w:trPr>
          <w:jc w:val="center"/>
        </w:trPr>
        <w:tc>
          <w:tcPr>
            <w:tcW w:w="2310" w:type="auto"/>
          </w:tcPr>
          <w:p w:rsidR="009A59ED" w:rsidRDefault="00A6217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A59ED" w:rsidRDefault="00A62176">
            <w:r>
              <w:t>Ficha de resultados de autocontrol PUNTO 1 (RIO GOMEZ CON DILICION)</w:t>
            </w:r>
          </w:p>
        </w:tc>
      </w:tr>
      <w:tr w:rsidR="009A59ED">
        <w:trPr>
          <w:jc w:val="center"/>
        </w:trPr>
        <w:tc>
          <w:tcPr>
            <w:tcW w:w="2310" w:type="auto"/>
          </w:tcPr>
          <w:p w:rsidR="009A59ED" w:rsidRDefault="00A62176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9A59ED" w:rsidRDefault="00A62176">
            <w:r>
              <w:t>Ficha de resultados de autocontrol PUNTO 2 (RIO GOMEZ- SIN DILUCION)</w:t>
            </w:r>
          </w:p>
        </w:tc>
      </w:tr>
    </w:tbl>
    <w:p w:rsidR="00000000" w:rsidRDefault="00A6217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176">
      <w:r>
        <w:separator/>
      </w:r>
    </w:p>
  </w:endnote>
  <w:endnote w:type="continuationSeparator" w:id="0">
    <w:p w:rsidR="00000000" w:rsidRDefault="00A6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21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2176"/>
  <w:p w:rsidR="009A59ED" w:rsidRDefault="00A6217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21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176">
      <w:r>
        <w:separator/>
      </w:r>
    </w:p>
  </w:footnote>
  <w:footnote w:type="continuationSeparator" w:id="0">
    <w:p w:rsidR="00000000" w:rsidRDefault="00A6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A59ED"/>
    <w:rsid w:val="00A6217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W65wHxEUt3QRb5qRXV/O9nKqzYM=</DigestValue>
    </Reference>
    <Reference URI="#idOfficeObject" Type="http://www.w3.org/2000/09/xmldsig#Object">
      <DigestMethod Algorithm="http://www.w3.org/2000/09/xmldsig#sha1"/>
      <DigestValue>zPSPx+fj8wfx/b2ILUol2AEw0Zs=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XrT1G1akgemY/oah+ytiAErEd9w=</DigestValue>
    </Reference>
    <Reference URI="#idValidSigLnImg" Type="http://www.w3.org/2000/09/xmldsig#Object">
      <DigestMethod Algorithm="http://www.w3.org/2000/09/xmldsig#sha1"/>
      <DigestValue>0aVSz3FAUgaVptOVMSKBxqrkowQ=</DigestValue>
    </Reference>
    <Reference URI="#idInvalidSigLnImg" Type="http://www.w3.org/2000/09/xmldsig#Object">
      <DigestMethod Algorithm="http://www.w3.org/2000/09/xmldsig#sha1"/>
      <DigestValue>WUNWHxL+vr3wUuXEhR9hflgNuHA=</DigestValue>
    </Reference>
  </SignedInfo>
  <SignatureValue>kXwZUmYHFobWyM//vazaMTN+8tOSRAlmWUVy4+Ua97Qy0PyRnrYShk/Gn2J80NuTKASBxqCwFe/h
TBoQyBfz2itcrmEnZQBlEi1F6B+ZG6tH7buhEcrkODP0dfU6AQXs3AAgagolwM3tzBkHw9YtPlnp
2iYRHw7UhyDoVT7WgU2PfMsqBvkIlRs3LYZnz6NN9gbHcFT2G4uCg7O4QpptWzmoCJJEF78qsB/p
cq66zXdkatmMrlXNN+xctVBnPtEJwyQw6HxH0IuEsE0is+CyI7pIdpJCDr1P7GCu5iNDrmSn2AlL
RaEPLUx698h6pEGWbgZaexEF7FQ0u1XSSd0Jeg==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R4oDLJisbOgcD+jmCDp6zIf8BDw=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SDdo3AMtFuBNktPbCx3itzz+MnY=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rUYbfd9XhwrCpRBeEWc7GrcSz88=</DigestValue>
      </Reference>
      <Reference URI="/word/footer3.xml?ContentType=application/vnd.openxmlformats-officedocument.wordprocessingml.footer+xml">
        <DigestMethod Algorithm="http://www.w3.org/2000/09/xmldsig#sha1"/>
        <DigestValue>pK/nolkPKojn26jCUxl2xSqLy2g=</DigestValue>
      </Reference>
      <Reference URI="/word/document.xml?ContentType=application/vnd.openxmlformats-officedocument.wordprocessingml.document.main+xml">
        <DigestMethod Algorithm="http://www.w3.org/2000/09/xmldsig#sha1"/>
        <DigestValue>6uGwPH/khTOm985FLZr5+dR7ASc=</DigestValue>
      </Reference>
      <Reference URI="/word/footnotes.xml?ContentType=application/vnd.openxmlformats-officedocument.wordprocessingml.footnotes+xml">
        <DigestMethod Algorithm="http://www.w3.org/2000/09/xmldsig#sha1"/>
        <DigestValue>Ncekui/G0Ao/SJAQMn7+1tOkr80=</DigestValue>
      </Reference>
      <Reference URI="/word/footer1.xml?ContentType=application/vnd.openxmlformats-officedocument.wordprocessingml.footer+xml">
        <DigestMethod Algorithm="http://www.w3.org/2000/09/xmldsig#sha1"/>
        <DigestValue>pK/nolkPKojn26jCUxl2xSqLy2g=</DigestValue>
      </Reference>
      <Reference URI="/word/footer2.xml?ContentType=application/vnd.openxmlformats-officedocument.wordprocessingml.footer+xml">
        <DigestMethod Algorithm="http://www.w3.org/2000/09/xmldsig#sha1"/>
        <DigestValue>iXj728RYVWIibCCJDWJJZJS3kpg=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2014-10-10T02:04:57Z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{002432E2-F8C8-421D-AD7D-905165E72D5F}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2014-10-10T02:04:57Z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8gDcwq4B1EK1AAAAFYNIb8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yANzCoD5UArUAAAAdBMh5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3213</Characters>
  <Application>Microsoft Office Word</Application>
  <DocSecurity>0</DocSecurity>
  <Lines>26</Lines>
  <Paragraphs>7</Paragraphs>
  <ScaleCrop>false</ScaleCrop>
  <Company>HP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2014-10-10T02:04:00Z</dcterms:created>
  <dcterms:modified xsi:type="dcterms:W3CDTF">2014-10-10T02:04:00Z</dcterms:modified>
</cp:coreProperties>
</file>