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95B" w:rsidRDefault="00545F31">
      <w:pPr>
        <w:jc w:val="center"/>
      </w:pPr>
      <w:r>
        <w:rPr>
          <w:noProof/>
          <w:lang w:eastAsia="es-CL"/>
        </w:rPr>
        <w:drawing>
          <wp:inline distT="0" distB="0" distL="0" distR="0">
            <wp:extent cx="3038794" cy="180994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01295B" w:rsidRDefault="00545F31">
      <w:pPr>
        <w:jc w:val="center"/>
      </w:pPr>
      <w:r>
        <w:rPr>
          <w:b/>
          <w:sz w:val="32"/>
          <w:szCs w:val="32"/>
        </w:rPr>
        <w:br/>
        <w:t>INFORME DE FISCALIZACIÓN AMBIENTAL</w:t>
      </w:r>
    </w:p>
    <w:p w:rsidR="0001295B" w:rsidRDefault="00545F31">
      <w:pPr>
        <w:jc w:val="center"/>
      </w:pPr>
      <w:r>
        <w:rPr>
          <w:b/>
          <w:sz w:val="32"/>
          <w:szCs w:val="32"/>
        </w:rPr>
        <w:br/>
        <w:t>Normas de Emisión</w:t>
      </w:r>
    </w:p>
    <w:p w:rsidR="0001295B" w:rsidRDefault="00545F31">
      <w:pPr>
        <w:jc w:val="center"/>
      </w:pPr>
      <w:r>
        <w:rPr>
          <w:b/>
          <w:sz w:val="32"/>
          <w:szCs w:val="32"/>
        </w:rPr>
        <w:br/>
        <w:t>SOCIEDAD AGRICOLA Y FORESTAL NALCAHUE LTDA. (SECTOR CHESQUE)</w:t>
      </w:r>
    </w:p>
    <w:p w:rsidR="0001295B" w:rsidRDefault="00545F31">
      <w:pPr>
        <w:jc w:val="center"/>
      </w:pPr>
      <w:r>
        <w:rPr>
          <w:b/>
          <w:sz w:val="32"/>
          <w:szCs w:val="32"/>
        </w:rPr>
        <w:br/>
        <w:t>DFZ-2014-986-IX-</w:t>
      </w:r>
      <w:r w:rsidR="00A40946">
        <w:rPr>
          <w:b/>
          <w:sz w:val="32"/>
          <w:szCs w:val="32"/>
        </w:rPr>
        <w:t>NE-</w:t>
      </w:r>
      <w:bookmarkStart w:id="0" w:name="_GoBack"/>
      <w:bookmarkEnd w:id="0"/>
      <w:r>
        <w:rPr>
          <w:b/>
          <w:sz w:val="32"/>
          <w:szCs w:val="32"/>
        </w:rPr>
        <w:t>EI</w:t>
      </w:r>
    </w:p>
    <w:p w:rsidR="0001295B" w:rsidRDefault="0001295B"/>
    <w:tbl>
      <w:tblPr>
        <w:tblStyle w:val="Tablaconcuadrcula"/>
        <w:tblW w:w="5000" w:type="auto"/>
        <w:jc w:val="center"/>
        <w:tblLayout w:type="fixed"/>
        <w:tblLook w:val="04A0" w:firstRow="1" w:lastRow="0" w:firstColumn="1" w:lastColumn="0" w:noHBand="0" w:noVBand="1"/>
      </w:tblPr>
      <w:tblGrid>
        <w:gridCol w:w="2310"/>
        <w:gridCol w:w="3750"/>
        <w:gridCol w:w="3750"/>
      </w:tblGrid>
      <w:tr w:rsidR="0001295B">
        <w:trPr>
          <w:jc w:val="center"/>
        </w:trPr>
        <w:tc>
          <w:tcPr>
            <w:tcW w:w="1500" w:type="dxa"/>
          </w:tcPr>
          <w:p w:rsidR="0001295B" w:rsidRDefault="0001295B"/>
        </w:tc>
        <w:tc>
          <w:tcPr>
            <w:tcW w:w="375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 w:rsidR="0001295B">
        <w:trPr>
          <w:jc w:val="center"/>
        </w:trPr>
        <w:tc>
          <w:tcPr>
            <w:tcW w:w="231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Aprobado</w:t>
            </w:r>
          </w:p>
        </w:tc>
        <w:tc>
          <w:tcPr>
            <w:tcW w:w="231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br/>
              <w:t>JUAN EDUARDO JOHNSON VIDAL</w:t>
            </w:r>
          </w:p>
        </w:tc>
        <w:tc>
          <w:tcPr>
            <w:tcW w:w="2310" w:type="dxa"/>
          </w:tcPr>
          <w:p w:rsidR="0001295B" w:rsidRDefault="00545F31">
            <w:pPr>
              <w:jc w:val="center"/>
            </w:pPr>
            <w:r>
              <w:rPr>
                <w:noProof/>
                <w:lang w:eastAsia="es-CL"/>
              </w:rPr>
              <w:drawing>
                <wp:inline distT="0" distB="0" distL="0" distR="0">
                  <wp:extent cx="1105016" cy="9526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8"/>
                <w:szCs w:val="18"/>
              </w:rPr>
              <w:br/>
              <w:t>01-09-2014</w:t>
            </w:r>
          </w:p>
        </w:tc>
      </w:tr>
    </w:tbl>
    <w:p w:rsidR="0001295B" w:rsidRDefault="00545F31">
      <w:r>
        <w:br w:type="page"/>
      </w:r>
    </w:p>
    <w:p w:rsidR="0001295B" w:rsidRDefault="00545F31">
      <w:r>
        <w:rPr>
          <w:b/>
        </w:rPr>
        <w:lastRenderedPageBreak/>
        <w:br/>
        <w:t>1. RESUMEN.</w:t>
      </w:r>
    </w:p>
    <w:p w:rsidR="0001295B" w:rsidRDefault="00545F31">
      <w:pPr>
        <w:jc w:val="both"/>
      </w:pPr>
      <w:r>
        <w:br/>
        <w:t>El presente documento da cuenta del informe de examen de la información realizado por la Superintendencia del Medio Ambiente (SMA), al establecimiento industrial “SOCIEDAD AGRICOLA Y FORESTAL NALCAHUE LTDA. (SECTOR CHESQUE)”, en el marco de la norma de emisión DS.90/00 para el reporte del período correspondiente a OCTUBRE del año 2013.</w:t>
      </w:r>
    </w:p>
    <w:p w:rsidR="0001295B" w:rsidRDefault="00545F31">
      <w:r>
        <w:rPr>
          <w:b/>
        </w:rPr>
        <w:br/>
        <w:t>2. IDENTIFICACIÓN DEL PROYECTO, ACTIVIDAD O FUENTE FISCALIZADA</w:t>
      </w:r>
    </w:p>
    <w:p w:rsidR="0001295B" w:rsidRDefault="0001295B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3543"/>
        <w:gridCol w:w="3543"/>
        <w:gridCol w:w="3544"/>
        <w:gridCol w:w="3544"/>
      </w:tblGrid>
      <w:tr w:rsidR="0001295B">
        <w:trPr>
          <w:jc w:val="center"/>
        </w:trPr>
        <w:tc>
          <w:tcPr>
            <w:tcW w:w="2310" w:type="pct"/>
            <w:gridSpan w:val="2"/>
          </w:tcPr>
          <w:p w:rsidR="0001295B" w:rsidRDefault="00545F31">
            <w:r>
              <w:rPr>
                <w:b/>
              </w:rPr>
              <w:t>Titular de la actividad, proyecto o fuente fiscalizada:</w:t>
            </w:r>
            <w:r>
              <w:br/>
              <w:t>SOCIEDAD AGRICOLA Y FORESTAL NALCAHUE LTDA.</w:t>
            </w:r>
          </w:p>
        </w:tc>
        <w:tc>
          <w:tcPr>
            <w:tcW w:w="2310" w:type="pct"/>
            <w:gridSpan w:val="2"/>
          </w:tcPr>
          <w:p w:rsidR="0001295B" w:rsidRDefault="00545F31">
            <w:r>
              <w:rPr>
                <w:b/>
              </w:rPr>
              <w:t>RUT o RUN:</w:t>
            </w:r>
            <w:r>
              <w:br/>
              <w:t>78928780-5</w:t>
            </w:r>
          </w:p>
        </w:tc>
      </w:tr>
      <w:tr w:rsidR="0001295B">
        <w:trPr>
          <w:jc w:val="center"/>
        </w:trPr>
        <w:tc>
          <w:tcPr>
            <w:tcW w:w="2310" w:type="pct"/>
            <w:gridSpan w:val="4"/>
          </w:tcPr>
          <w:p w:rsidR="0001295B" w:rsidRDefault="00545F31">
            <w:r>
              <w:rPr>
                <w:b/>
              </w:rPr>
              <w:t>Identificación de la actividad, proyecto o fuente fiscalizada:</w:t>
            </w:r>
            <w:r>
              <w:br/>
              <w:t>SOCIEDAD AGRICOLA Y FORESTAL NALCAHUE LTDA. (SECTOR CHESQUE)</w:t>
            </w:r>
          </w:p>
        </w:tc>
      </w:tr>
      <w:tr w:rsidR="0001295B">
        <w:trPr>
          <w:jc w:val="center"/>
        </w:trPr>
        <w:tc>
          <w:tcPr>
            <w:tcW w:w="15000" w:type="dxa"/>
          </w:tcPr>
          <w:p w:rsidR="0001295B" w:rsidRDefault="00545F31">
            <w:r>
              <w:rPr>
                <w:b/>
              </w:rPr>
              <w:t>Dirección:</w:t>
            </w:r>
            <w:r>
              <w:br/>
              <w:t>SECTOR CHESQUE</w:t>
            </w:r>
          </w:p>
        </w:tc>
        <w:tc>
          <w:tcPr>
            <w:tcW w:w="15000" w:type="dxa"/>
          </w:tcPr>
          <w:p w:rsidR="0001295B" w:rsidRDefault="00545F31">
            <w:r>
              <w:rPr>
                <w:b/>
              </w:rPr>
              <w:t>Región:</w:t>
            </w:r>
            <w:r>
              <w:br/>
              <w:t>IX REGIÓN DE LA ARAUCANÍA</w:t>
            </w:r>
          </w:p>
        </w:tc>
        <w:tc>
          <w:tcPr>
            <w:tcW w:w="15000" w:type="dxa"/>
          </w:tcPr>
          <w:p w:rsidR="0001295B" w:rsidRDefault="00545F31">
            <w:r>
              <w:rPr>
                <w:b/>
              </w:rPr>
              <w:t>Provincia:</w:t>
            </w:r>
            <w:r>
              <w:br/>
              <w:t>CAUTÍN</w:t>
            </w:r>
          </w:p>
        </w:tc>
        <w:tc>
          <w:tcPr>
            <w:tcW w:w="15000" w:type="dxa"/>
          </w:tcPr>
          <w:p w:rsidR="0001295B" w:rsidRDefault="00545F31">
            <w:r>
              <w:rPr>
                <w:b/>
              </w:rPr>
              <w:t>Comuna:</w:t>
            </w:r>
            <w:r>
              <w:br/>
              <w:t>VILLARRICA</w:t>
            </w:r>
          </w:p>
        </w:tc>
      </w:tr>
      <w:tr w:rsidR="0001295B">
        <w:trPr>
          <w:jc w:val="center"/>
        </w:trPr>
        <w:tc>
          <w:tcPr>
            <w:tcW w:w="2310" w:type="pct"/>
            <w:gridSpan w:val="2"/>
          </w:tcPr>
          <w:p w:rsidR="0001295B" w:rsidRDefault="00545F31">
            <w:r>
              <w:rPr>
                <w:b/>
              </w:rPr>
              <w:t>Correo electrónico:</w:t>
            </w:r>
            <w:r>
              <w:br/>
              <w:t>AMBIENTE@NALCAHUE.CL</w:t>
            </w:r>
          </w:p>
        </w:tc>
        <w:tc>
          <w:tcPr>
            <w:tcW w:w="2310" w:type="pct"/>
            <w:gridSpan w:val="2"/>
          </w:tcPr>
          <w:p w:rsidR="0001295B" w:rsidRDefault="00545F31">
            <w:r>
              <w:rPr>
                <w:b/>
              </w:rPr>
              <w:t>Teléfono:</w:t>
            </w:r>
            <w:r>
              <w:br/>
            </w:r>
          </w:p>
        </w:tc>
      </w:tr>
    </w:tbl>
    <w:p w:rsidR="0001295B" w:rsidRDefault="00545F31">
      <w:r>
        <w:rPr>
          <w:b/>
        </w:rPr>
        <w:br/>
        <w:t>3. ANTECEDENTES DE LA ACTIVIDAD DE FISCALIZACIÓN</w:t>
      </w:r>
    </w:p>
    <w:p w:rsidR="0001295B" w:rsidRDefault="000129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4449"/>
        <w:gridCol w:w="9725"/>
      </w:tblGrid>
      <w:tr w:rsidR="0001295B">
        <w:trPr>
          <w:jc w:val="center"/>
        </w:trPr>
        <w:tc>
          <w:tcPr>
            <w:tcW w:w="12000" w:type="dxa"/>
          </w:tcPr>
          <w:p w:rsidR="0001295B" w:rsidRDefault="00545F31">
            <w:r>
              <w:t>Motivo de la Actividad de Fiscalización:</w:t>
            </w:r>
          </w:p>
        </w:tc>
        <w:tc>
          <w:tcPr>
            <w:tcW w:w="30000" w:type="dxa"/>
          </w:tcPr>
          <w:p w:rsidR="0001295B" w:rsidRDefault="00545F31">
            <w:r>
              <w:t>Actividad Programada de Seguimiento Ambiental de Normas de Emisión referentes a la descarga de Residuos Líquidos para el período de OCTUBRE del 2013.</w:t>
            </w:r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545F31">
            <w:r>
              <w:t>Materia Específica Objeto de la Fiscalización:</w:t>
            </w:r>
          </w:p>
        </w:tc>
        <w:tc>
          <w:tcPr>
            <w:tcW w:w="2310" w:type="auto"/>
          </w:tcPr>
          <w:p w:rsidR="0001295B" w:rsidRDefault="00545F31"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  <w:t>SISS N° 633 de fecha 26-02-2007</w:t>
            </w:r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545F31"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 w:rsidR="0001295B" w:rsidRDefault="00545F31">
            <w:r>
              <w:t>La Resolución de Calificación Ambiental que regula la actividad es:</w:t>
            </w:r>
            <w:r>
              <w:br/>
              <w:t>RCA N°110 de fecha 28-07-2011</w:t>
            </w:r>
            <w:r>
              <w:br/>
              <w:t>La Norma de Emisión que regula la actividad es:</w:t>
            </w:r>
            <w:r>
              <w:br/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 w:rsidR="0001295B" w:rsidRDefault="00545F31">
      <w:r>
        <w:rPr>
          <w:b/>
        </w:rPr>
        <w:br/>
        <w:t>4. ACTIVIDADES DE FISCALIZACIÓN REALIZADAS Y RESULTADOS</w:t>
      </w:r>
    </w:p>
    <w:p w:rsidR="0001295B" w:rsidRDefault="00545F31">
      <w:r>
        <w:rPr>
          <w:b/>
        </w:rPr>
        <w:lastRenderedPageBreak/>
        <w:br/>
      </w:r>
      <w:r>
        <w:rPr>
          <w:b/>
        </w:rPr>
        <w:tab/>
        <w:t>4.1. Identificación de la descarga</w:t>
      </w:r>
    </w:p>
    <w:p w:rsidR="0001295B" w:rsidRDefault="000129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303"/>
        <w:gridCol w:w="1380"/>
        <w:gridCol w:w="1017"/>
        <w:gridCol w:w="1340"/>
        <w:gridCol w:w="1048"/>
        <w:gridCol w:w="1147"/>
        <w:gridCol w:w="861"/>
        <w:gridCol w:w="850"/>
        <w:gridCol w:w="788"/>
        <w:gridCol w:w="899"/>
        <w:gridCol w:w="985"/>
        <w:gridCol w:w="708"/>
        <w:gridCol w:w="925"/>
        <w:gridCol w:w="923"/>
      </w:tblGrid>
      <w:tr w:rsidR="0001295B">
        <w:trPr>
          <w:jc w:val="center"/>
        </w:trPr>
        <w:tc>
          <w:tcPr>
            <w:tcW w:w="6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6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proofErr w:type="spellStart"/>
            <w:r>
              <w:rPr>
                <w:sz w:val="18"/>
                <w:szCs w:val="18"/>
              </w:rPr>
              <w:t>Datum</w:t>
            </w:r>
            <w:proofErr w:type="spellEnd"/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HUSO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UTM Este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UTM Norte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NO TIENE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ESTERO NALCAHUE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13041</w:t>
            </w:r>
          </w:p>
        </w:tc>
        <w:tc>
          <w:tcPr>
            <w:tcW w:w="2310" w:type="auto"/>
          </w:tcPr>
          <w:p w:rsidR="0001295B" w:rsidRDefault="0001295B"/>
        </w:tc>
        <w:tc>
          <w:tcPr>
            <w:tcW w:w="2310" w:type="auto"/>
          </w:tcPr>
          <w:p w:rsidR="0001295B" w:rsidRDefault="0001295B"/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741750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5637100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633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26-02-2007</w:t>
            </w:r>
          </w:p>
        </w:tc>
        <w:tc>
          <w:tcPr>
            <w:tcW w:w="2310" w:type="auto"/>
          </w:tcPr>
          <w:p w:rsidR="0001295B" w:rsidRDefault="00545F31">
            <w:r>
              <w:rPr>
                <w:sz w:val="18"/>
                <w:szCs w:val="18"/>
              </w:rPr>
              <w:t>10-2013</w:t>
            </w:r>
          </w:p>
        </w:tc>
      </w:tr>
    </w:tbl>
    <w:p w:rsidR="0001295B" w:rsidRDefault="00545F31">
      <w:r>
        <w:rPr>
          <w:b/>
        </w:rPr>
        <w:br/>
      </w:r>
      <w:r>
        <w:rPr>
          <w:b/>
        </w:rPr>
        <w:tab/>
        <w:t>4.2. Resumen de resultados de la información proporcionada</w:t>
      </w:r>
    </w:p>
    <w:p w:rsidR="0001295B" w:rsidRDefault="000129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1669"/>
        <w:gridCol w:w="1735"/>
        <w:gridCol w:w="1218"/>
        <w:gridCol w:w="1273"/>
        <w:gridCol w:w="1205"/>
        <w:gridCol w:w="1436"/>
        <w:gridCol w:w="1366"/>
        <w:gridCol w:w="1391"/>
        <w:gridCol w:w="1434"/>
        <w:gridCol w:w="1447"/>
      </w:tblGrid>
      <w:tr w:rsidR="0001295B">
        <w:trPr>
          <w:jc w:val="center"/>
        </w:trPr>
        <w:tc>
          <w:tcPr>
            <w:tcW w:w="2310" w:type="auto"/>
          </w:tcPr>
          <w:p w:rsidR="0001295B" w:rsidRDefault="0001295B"/>
        </w:tc>
        <w:tc>
          <w:tcPr>
            <w:tcW w:w="2310" w:type="auto"/>
          </w:tcPr>
          <w:p w:rsidR="0001295B" w:rsidRDefault="0001295B"/>
        </w:tc>
        <w:tc>
          <w:tcPr>
            <w:tcW w:w="2310" w:type="auto"/>
            <w:gridSpan w:val="8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01295B"/>
        </w:tc>
        <w:tc>
          <w:tcPr>
            <w:tcW w:w="2310" w:type="auto"/>
          </w:tcPr>
          <w:p w:rsidR="0001295B" w:rsidRDefault="0001295B"/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8</w:t>
            </w:r>
          </w:p>
        </w:tc>
      </w:tr>
      <w:tr w:rsidR="0001295B">
        <w:trPr>
          <w:jc w:val="center"/>
        </w:trPr>
        <w:tc>
          <w:tcPr>
            <w:tcW w:w="45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Código interno</w:t>
            </w:r>
          </w:p>
        </w:tc>
        <w:tc>
          <w:tcPr>
            <w:tcW w:w="45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 xml:space="preserve">Presenta </w:t>
            </w:r>
            <w:proofErr w:type="spellStart"/>
            <w:r>
              <w:rPr>
                <w:sz w:val="18"/>
                <w:szCs w:val="18"/>
              </w:rPr>
              <w:t>Remuestras</w:t>
            </w:r>
            <w:proofErr w:type="spellEnd"/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78928780-5-11-152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PUNTO 1 (ESTERO NALCAHUE)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 w:rsidR="0001295B" w:rsidRDefault="00545F31"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 w:rsidR="0001295B" w:rsidRDefault="00545F31">
      <w:r>
        <w:rPr>
          <w:b/>
        </w:rPr>
        <w:br/>
      </w:r>
      <w:r>
        <w:rPr>
          <w:b/>
        </w:rPr>
        <w:tab/>
        <w:t>4.3. Otros hechos</w:t>
      </w:r>
    </w:p>
    <w:p w:rsidR="0001295B" w:rsidRDefault="00545F31">
      <w:r>
        <w:br/>
        <w:t xml:space="preserve">     4.3.1. En el curso del período evaluado, el establecimiento industrial fue sometido a fiscalización a través de medición y análisis, realizado al punto de descarga PUNTO 1 (ESTERO NALCAHUE). Los resultados están incluidos en el presente informe.</w:t>
      </w:r>
    </w:p>
    <w:p w:rsidR="0001295B" w:rsidRDefault="00545F31">
      <w:r>
        <w:rPr>
          <w:b/>
        </w:rPr>
        <w:br/>
        <w:t>5. CONCLUSIONES</w:t>
      </w:r>
    </w:p>
    <w:p w:rsidR="0001295B" w:rsidRDefault="00545F31">
      <w:r>
        <w:br/>
        <w:t>La información aportada por el titular no presenta inconformidades a la Norma de Emisión DS.90/00  respecto de la materia objeto de la fiscalización.</w:t>
      </w:r>
    </w:p>
    <w:p w:rsidR="0001295B" w:rsidRDefault="00545F31">
      <w:r>
        <w:rPr>
          <w:b/>
        </w:rPr>
        <w:br/>
        <w:t>6. ANEXOS</w:t>
      </w:r>
    </w:p>
    <w:p w:rsidR="0001295B" w:rsidRDefault="0001295B"/>
    <w:tbl>
      <w:tblPr>
        <w:tblStyle w:val="Tablaconcuadrcula"/>
        <w:tblW w:w="5000" w:type="auto"/>
        <w:jc w:val="center"/>
        <w:tblLook w:val="04A0" w:firstRow="1" w:lastRow="0" w:firstColumn="1" w:lastColumn="0" w:noHBand="0" w:noVBand="1"/>
      </w:tblPr>
      <w:tblGrid>
        <w:gridCol w:w="3364"/>
        <w:gridCol w:w="10810"/>
      </w:tblGrid>
      <w:tr w:rsidR="0001295B">
        <w:trPr>
          <w:jc w:val="center"/>
        </w:trPr>
        <w:tc>
          <w:tcPr>
            <w:tcW w:w="4500" w:type="dxa"/>
          </w:tcPr>
          <w:p w:rsidR="0001295B" w:rsidRDefault="00545F31"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 w:rsidR="0001295B" w:rsidRDefault="00545F31">
            <w:pPr>
              <w:jc w:val="center"/>
            </w:pPr>
            <w:r>
              <w:t xml:space="preserve">Nombre Anexo </w:t>
            </w:r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545F31"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 w:rsidR="0001295B" w:rsidRDefault="00545F31">
            <w:r>
              <w:t>Ficha de resultados de autocontrol PUNTO 1 (ESTERO NALCAHUE)</w:t>
            </w:r>
          </w:p>
        </w:tc>
      </w:tr>
      <w:tr w:rsidR="0001295B">
        <w:trPr>
          <w:jc w:val="center"/>
        </w:trPr>
        <w:tc>
          <w:tcPr>
            <w:tcW w:w="2310" w:type="auto"/>
          </w:tcPr>
          <w:p w:rsidR="0001295B" w:rsidRDefault="00545F31"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 w:rsidR="0001295B" w:rsidRDefault="00545F31" w:rsidP="00545F31">
            <w:r>
              <w:t xml:space="preserve">CONTROL DIRECTO Octubre 2013_ Soc. </w:t>
            </w:r>
            <w:proofErr w:type="spellStart"/>
            <w:r>
              <w:t>Comerc</w:t>
            </w:r>
            <w:proofErr w:type="spellEnd"/>
            <w:r>
              <w:t xml:space="preserve">. Agrícola y Forestal </w:t>
            </w:r>
            <w:proofErr w:type="spellStart"/>
            <w:r>
              <w:t>Nalcahue</w:t>
            </w:r>
            <w:proofErr w:type="spellEnd"/>
            <w:r>
              <w:t xml:space="preserve"> (</w:t>
            </w:r>
            <w:proofErr w:type="spellStart"/>
            <w:r>
              <w:t>Pisc</w:t>
            </w:r>
            <w:proofErr w:type="spellEnd"/>
            <w:r>
              <w:t xml:space="preserve">. </w:t>
            </w:r>
            <w:proofErr w:type="spellStart"/>
            <w:r>
              <w:t>Chesque</w:t>
            </w:r>
            <w:proofErr w:type="spellEnd"/>
            <w:r>
              <w:t>)</w:t>
            </w:r>
          </w:p>
        </w:tc>
      </w:tr>
    </w:tbl>
    <w:p w:rsidR="00837307" w:rsidRDefault="00837307"/>
    <w:sectPr w:rsidR="00837307" w:rsidSect="00FC3028">
      <w:footerReference w:type="even" r:id="rId8"/>
      <w:footerReference w:type="default" r:id="rId9"/>
      <w:foot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07" w:rsidRDefault="00545F31">
      <w:r>
        <w:separator/>
      </w:r>
    </w:p>
  </w:endnote>
  <w:endnote w:type="continuationSeparator" w:id="0">
    <w:p w:rsidR="00837307" w:rsidRDefault="00545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094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0946"/>
  <w:p w:rsidR="0001295B" w:rsidRDefault="00545F31">
    <w:pPr>
      <w:jc w:val="center"/>
    </w:pPr>
    <w:r>
      <w:t>Superintendencia del Medio Ambiente – Gobierno de Chile</w:t>
    </w:r>
    <w:r>
      <w:br/>
      <w:t xml:space="preserve">Miraflores 178, pisos 3 y 7, Santiago / </w:t>
    </w:r>
    <w:hyperlink r:id="rId1" w:history="1">
      <w:r>
        <w:t>www.sma.gob.cl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72B" w:rsidRDefault="00A4094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07" w:rsidRDefault="00545F31">
      <w:r>
        <w:separator/>
      </w:r>
    </w:p>
  </w:footnote>
  <w:footnote w:type="continuationSeparator" w:id="0">
    <w:p w:rsidR="00837307" w:rsidRDefault="00545F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7F62"/>
    <w:rsid w:val="0001295B"/>
    <w:rsid w:val="001915A3"/>
    <w:rsid w:val="00217F62"/>
    <w:rsid w:val="00545F31"/>
    <w:rsid w:val="00837307"/>
    <w:rsid w:val="00A40946"/>
    <w:rsid w:val="00A906D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87EAB80E-366B-4D55-A79C-44B55E967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Tablaconcuadrcula">
    <w:name w:val="Table Grid"/>
    <w:basedOn w:val="Tabla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524</Words>
  <Characters>2888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Verónica González</cp:lastModifiedBy>
  <cp:revision>3</cp:revision>
  <dcterms:created xsi:type="dcterms:W3CDTF">2014-09-03T19:24:00Z</dcterms:created>
  <dcterms:modified xsi:type="dcterms:W3CDTF">2014-09-17T13:58:00Z</dcterms:modified>
</cp:coreProperties>
</file>