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9259d3f2194b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3c13d226d5470f"/>
      <w:footerReference w:type="even" r:id="Rb336782cbb28451b"/>
      <w:footerReference w:type="first" r:id="R4bae4540e26a42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89110f09024c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DFZ-2014-1731-XI-NE-EI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e8c907f17845e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79800600-2-2-308</w:t>
            </w:r>
          </w:p>
        </w:tc>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727596</w:t>
            </w:r>
          </w:p>
        </w:tc>
        <w:tc>
          <w:tcPr>
            <w:tcW w:w="2310" w:type="auto"/>
          </w:tcPr>
          <w:p>
            <w:pPr/>
            <w:r>
              <w:rPr>
                <w:sz w:val="18"/>
                <w:szCs w:val="18"/>
              </w:rPr>
              <w:t>5004340</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79800600-2-2-308</w:t>
            </w:r>
          </w:p>
        </w:tc>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87a83ddf4f4f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c82a093ea64786" /><Relationship Type="http://schemas.openxmlformats.org/officeDocument/2006/relationships/numbering" Target="/word/numbering.xml" Id="Rfd212f2eb9ae4554" /><Relationship Type="http://schemas.openxmlformats.org/officeDocument/2006/relationships/settings" Target="/word/settings.xml" Id="R07ea3bffcfaa46b7" /><Relationship Type="http://schemas.openxmlformats.org/officeDocument/2006/relationships/image" Target="/word/media/2e6fbb14-1141-4e68-9559-428a8bce4d43.png" Id="R2989110f09024c34" /><Relationship Type="http://schemas.openxmlformats.org/officeDocument/2006/relationships/image" Target="/word/media/446c82b8-16b3-44c2-9076-1c9d7b00d25a.png" Id="R75e8c907f17845e9" /><Relationship Type="http://schemas.openxmlformats.org/officeDocument/2006/relationships/footer" Target="/word/footer1.xml" Id="R9b3c13d226d5470f" /><Relationship Type="http://schemas.openxmlformats.org/officeDocument/2006/relationships/footer" Target="/word/footer2.xml" Id="Rb336782cbb28451b" /><Relationship Type="http://schemas.openxmlformats.org/officeDocument/2006/relationships/footer" Target="/word/footer3.xml" Id="R4bae4540e26a42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87a83ddf4f4f0a" /></Relationships>
</file>