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03883716c0e4c9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87c2552b8094588"/>
      <w:footerReference w:type="even" r:id="Rf6442ec147c247a8"/>
      <w:footerReference w:type="first" r:id="R92517354a2cc436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f4b444baab8481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FAENADORA ROSARIO LTDA.</w:t>
      </w:r>
    </w:p>
    <w:p>
      <w:pPr>
        <w:jc w:val="center"/>
      </w:pPr>
      <w:r>
        <w:rPr>
          <w:sz w:val="32"/>
          <w:szCs w:val="32"/>
          <w:b/>
        </w:rPr>
        <w:br/>
      </w:r>
      <w:r>
        <w:rPr>
          <w:sz w:val="32"/>
          <w:szCs w:val="32"/>
          <w:b/>
        </w:rPr>
        <w:t>DFZ-2013-5318-VI-NE-EI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c717de1ad994c9e"/>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“FAENADORA ROSARIO LTDA.”, en el marco de la norma de emisión DS.90/00 para el reporte del período correspondiente a MARZO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FAENADORA ROSARIO LTDA.</w:t>
            </w:r>
          </w:p>
        </w:tc>
        <w:tc>
          <w:tcPr>
            <w:tcW w:w="2310" w:type="pct"/>
            <w:gridSpan w:val="2"/>
          </w:tcPr>
          <w:p>
            <w:pPr/>
            <w:r>
              <w:rPr>
                <w:b/>
              </w:rPr>
              <w:t>RUT o RUN:</w:t>
            </w:r>
            <w:r>
              <w:br/>
            </w:r>
            <w:r>
              <w:t>77476987-8</w:t>
            </w:r>
          </w:p>
        </w:tc>
      </w:tr>
      <w:tr>
        <w:tc>
          <w:tcPr>
            <w:tcW w:w="2310" w:type="pct"/>
            <w:gridSpan w:val="4"/>
          </w:tcPr>
          <w:p>
            <w:pPr/>
            <w:r>
              <w:rPr>
                <w:b/>
              </w:rPr>
              <w:t>Identificación de la actividad, proyecto o fuente fiscalizada:</w:t>
            </w:r>
            <w:r>
              <w:br/>
            </w:r>
            <w:r>
              <w:t>FAENADORA ROSARIO LTDA.</w:t>
            </w:r>
          </w:p>
        </w:tc>
      </w:tr>
      <w:tr>
        <w:tc>
          <w:tcPr>
            <w:tcW w:w="15000" w:type="dxa"/>
          </w:tcPr>
          <w:p>
            <w:pPr/>
            <w:r>
              <w:rPr>
                <w:b/>
              </w:rPr>
              <w:t>Dirección:</w:t>
            </w:r>
            <w:r>
              <w:br/>
            </w:r>
            <w:r>
              <w:t>CAMINO A TILCOCO,RUTA H -50</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RENGO</w:t>
            </w:r>
          </w:p>
        </w:tc>
      </w:tr>
      <w:tr>
        <w:tc>
          <w:tcPr>
            <w:tcW w:w="2310" w:type="pct"/>
            <w:gridSpan w:val="2"/>
          </w:tcPr>
          <w:p>
            <w:pPr/>
            <w:r>
              <w:rPr>
                <w:b/>
              </w:rPr>
              <w:t>Correo electrónico:</w:t>
            </w:r>
            <w:r>
              <w:br/>
            </w:r>
            <w:r>
              <w:t>MROSARIO@AGROSUPER.COM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3190 de fecha 02-12-2003</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N°122 de fecha 12-06-2009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77476987-8-1-1</w:t>
            </w:r>
          </w:p>
        </w:tc>
        <w:tc>
          <w:tcPr>
            <w:tcW w:w="2310" w:type="auto"/>
          </w:tcPr>
          <w:p>
            <w:pPr/>
            <w:r>
              <w:rPr>
                <w:sz w:val="18"/>
                <w:szCs w:val="18"/>
              </w:rPr>
              <w:t>PUNTO 1 (CANAL DE RIEGO)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AFL. ESTERO TIPAUME (ROSARIO)</w:t>
            </w:r>
          </w:p>
        </w:tc>
        <w:tc>
          <w:tcPr>
            <w:tcW w:w="2310" w:type="auto"/>
          </w:tcPr>
          <w:p>
            <w:pPr/>
            <w:r>
              <w:rPr>
                <w:sz w:val="18"/>
                <w:szCs w:val="18"/>
              </w:rPr>
              <w:t>31111</w:t>
            </w:r>
          </w:p>
        </w:tc>
        <w:tc>
          <w:tcPr>
            <w:tcW w:w="2310" w:type="auto"/>
          </w:tcPr>
          <w:p>
            <w:pPr/>
            <w:r>
              <w:rPr>
                <w:sz w:val="18"/>
                <w:szCs w:val="18"/>
              </w:rPr>
              <w:t>42</w:t>
            </w:r>
          </w:p>
        </w:tc>
        <w:tc>
          <w:tcPr>
            <w:tcW w:w="2310" w:type="auto"/>
          </w:tcPr>
          <w:p>
            <w:pPr/>
          </w:p>
        </w:tc>
        <w:tc>
          <w:tcPr>
            <w:tcW w:w="2310" w:type="auto"/>
          </w:tcPr>
          <w:p>
            <w:pPr/>
            <w:r>
              <w:rPr>
                <w:sz w:val="18"/>
                <w:szCs w:val="18"/>
              </w:rPr>
              <w:t>33268</w:t>
            </w:r>
          </w:p>
        </w:tc>
        <w:tc>
          <w:tcPr>
            <w:tcW w:w="2310" w:type="auto"/>
          </w:tcPr>
          <w:p>
            <w:pPr/>
            <w:r>
              <w:rPr>
                <w:sz w:val="18"/>
                <w:szCs w:val="18"/>
              </w:rPr>
              <w:t>6198397</w:t>
            </w:r>
          </w:p>
        </w:tc>
        <w:tc>
          <w:tcPr>
            <w:tcW w:w="2310" w:type="auto"/>
          </w:tcPr>
          <w:p>
            <w:pPr/>
            <w:r>
              <w:rPr>
                <w:sz w:val="18"/>
                <w:szCs w:val="18"/>
              </w:rPr>
              <w:t>3190</w:t>
            </w:r>
          </w:p>
        </w:tc>
        <w:tc>
          <w:tcPr>
            <w:tcW w:w="2310" w:type="auto"/>
          </w:tcPr>
          <w:p>
            <w:pPr/>
            <w:r>
              <w:rPr>
                <w:sz w:val="18"/>
                <w:szCs w:val="18"/>
              </w:rPr>
              <w:t>02-12-2003</w:t>
            </w:r>
          </w:p>
        </w:tc>
        <w:tc>
          <w:tcPr>
            <w:tcW w:w="2310" w:type="auto"/>
          </w:tcPr>
          <w:p>
            <w:pPr/>
            <w:r>
              <w:rPr>
                <w:sz w:val="18"/>
                <w:szCs w:val="18"/>
              </w:rPr>
              <w:t>05-2013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77476987-8-1-1</w:t>
            </w:r>
          </w:p>
        </w:tc>
        <w:tc>
          <w:tcPr>
            <w:tcW w:w="2310" w:type="auto"/>
          </w:tcPr>
          <w:p>
            <w:pPr>
              <w:jc w:val="center"/>
            </w:pPr>
            <w:r>
              <w:rPr>
                <w:sz w:val="18"/>
                <w:szCs w:val="18"/>
              </w:rPr>
              <w:t>PUNTO 1 (CANAL DE RIEGO)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2d7ae89d990430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194455aff194f6c" /><Relationship Type="http://schemas.openxmlformats.org/officeDocument/2006/relationships/numbering" Target="/word/numbering.xml" Id="R6e0ceb489a41432f" /><Relationship Type="http://schemas.openxmlformats.org/officeDocument/2006/relationships/settings" Target="/word/settings.xml" Id="Rf8b7f08443f5402f" /><Relationship Type="http://schemas.openxmlformats.org/officeDocument/2006/relationships/image" Target="/word/media/fddd9fe9-f850-467d-a517-2d7eaaa4b463.png" Id="Ref4b444baab84816" /><Relationship Type="http://schemas.openxmlformats.org/officeDocument/2006/relationships/image" Target="/word/media/97c00149-c654-460d-a8d1-ee2b4f9b0685.png" Id="R1c717de1ad994c9e" /><Relationship Type="http://schemas.openxmlformats.org/officeDocument/2006/relationships/footer" Target="/word/footer1.xml" Id="R487c2552b8094588" /><Relationship Type="http://schemas.openxmlformats.org/officeDocument/2006/relationships/footer" Target="/word/footer2.xml" Id="Rf6442ec147c247a8" /><Relationship Type="http://schemas.openxmlformats.org/officeDocument/2006/relationships/footer" Target="/word/footer3.xml" Id="R92517354a2cc436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2d7ae89d990430f" /></Relationships>
</file>