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3436c1054243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c2bbe84bc84f7b"/>
      <w:footerReference w:type="even" r:id="Rf007ed6b4b0b445e"/>
      <w:footerReference w:type="first" r:id="R5b1364808a2f4a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32256ed1f543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DFZ-2015-808-X-NE-EI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5778c9aa2844f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5ec9f6a68646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a986aa2fef4cd9" /><Relationship Type="http://schemas.openxmlformats.org/officeDocument/2006/relationships/numbering" Target="/word/numbering.xml" Id="R896a0446467c4252" /><Relationship Type="http://schemas.openxmlformats.org/officeDocument/2006/relationships/settings" Target="/word/settings.xml" Id="R4bb68f9fdf834d68" /><Relationship Type="http://schemas.openxmlformats.org/officeDocument/2006/relationships/image" Target="/word/media/554e43b4-a7b4-4e75-91b7-fd20909f7dd6.png" Id="R2232256ed1f543bc" /><Relationship Type="http://schemas.openxmlformats.org/officeDocument/2006/relationships/image" Target="/word/media/90b86e8f-4978-4937-994b-cb73b5fb3a2f.png" Id="Re25778c9aa2844fe" /><Relationship Type="http://schemas.openxmlformats.org/officeDocument/2006/relationships/footer" Target="/word/footer1.xml" Id="R3cc2bbe84bc84f7b" /><Relationship Type="http://schemas.openxmlformats.org/officeDocument/2006/relationships/footer" Target="/word/footer2.xml" Id="Rf007ed6b4b0b445e" /><Relationship Type="http://schemas.openxmlformats.org/officeDocument/2006/relationships/footer" Target="/word/footer3.xml" Id="R5b1364808a2f4a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5ec9f6a6864627" /></Relationships>
</file>