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AEC" w:rsidRDefault="008C5D9A">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074AEC" w:rsidRDefault="008C5D9A">
      <w:pPr>
        <w:jc w:val="center"/>
      </w:pPr>
      <w:r>
        <w:rPr>
          <w:b/>
          <w:sz w:val="32"/>
          <w:szCs w:val="32"/>
        </w:rPr>
        <w:t xml:space="preserve">INFORME DE FISCALIZACIÓN </w:t>
      </w:r>
      <w:r>
        <w:rPr>
          <w:b/>
          <w:sz w:val="32"/>
          <w:szCs w:val="32"/>
        </w:rPr>
        <w:t>AMBIENTAL</w:t>
      </w:r>
    </w:p>
    <w:p w:rsidR="00074AEC" w:rsidRDefault="008C5D9A">
      <w:pPr>
        <w:jc w:val="center"/>
      </w:pPr>
      <w:r>
        <w:rPr>
          <w:b/>
          <w:sz w:val="32"/>
          <w:szCs w:val="32"/>
        </w:rPr>
        <w:br/>
        <w:t>Normas de Emisión</w:t>
      </w:r>
    </w:p>
    <w:p w:rsidR="00074AEC" w:rsidRDefault="008C5D9A">
      <w:pPr>
        <w:jc w:val="center"/>
      </w:pPr>
      <w:r>
        <w:rPr>
          <w:b/>
          <w:sz w:val="32"/>
          <w:szCs w:val="32"/>
        </w:rPr>
        <w:br/>
        <w:t>ACUICOLA FLOR DEL RIO LTDA. (PISC. LOS TALLOS)</w:t>
      </w:r>
    </w:p>
    <w:p w:rsidR="00074AEC" w:rsidRDefault="008C5D9A">
      <w:pPr>
        <w:jc w:val="center"/>
      </w:pPr>
      <w:r>
        <w:rPr>
          <w:b/>
          <w:sz w:val="32"/>
          <w:szCs w:val="32"/>
        </w:rPr>
        <w:br/>
        <w:t>DFZ-2014-1654-XIV-NE-EI</w:t>
      </w:r>
    </w:p>
    <w:p w:rsidR="00074AEC" w:rsidRDefault="00074AEC"/>
    <w:tbl>
      <w:tblPr>
        <w:tblStyle w:val="Tablaconcuadrcula"/>
        <w:tblW w:w="5000" w:type="auto"/>
        <w:jc w:val="center"/>
        <w:tblLayout w:type="fixed"/>
        <w:tblLook w:val="04A0" w:firstRow="1" w:lastRow="0" w:firstColumn="1" w:lastColumn="0" w:noHBand="0" w:noVBand="1"/>
      </w:tblPr>
      <w:tblGrid>
        <w:gridCol w:w="2310"/>
        <w:gridCol w:w="3750"/>
        <w:gridCol w:w="3750"/>
      </w:tblGrid>
      <w:tr w:rsidR="00074AEC">
        <w:trPr>
          <w:jc w:val="center"/>
        </w:trPr>
        <w:tc>
          <w:tcPr>
            <w:tcW w:w="1500" w:type="dxa"/>
          </w:tcPr>
          <w:p w:rsidR="00074AEC" w:rsidRDefault="00074AEC"/>
        </w:tc>
        <w:tc>
          <w:tcPr>
            <w:tcW w:w="3750" w:type="dxa"/>
          </w:tcPr>
          <w:p w:rsidR="00074AEC" w:rsidRDefault="008C5D9A">
            <w:pPr>
              <w:jc w:val="center"/>
            </w:pPr>
            <w:r>
              <w:rPr>
                <w:sz w:val="18"/>
                <w:szCs w:val="18"/>
              </w:rPr>
              <w:t>Nombre</w:t>
            </w:r>
          </w:p>
        </w:tc>
        <w:tc>
          <w:tcPr>
            <w:tcW w:w="3750" w:type="dxa"/>
          </w:tcPr>
          <w:p w:rsidR="00074AEC" w:rsidRDefault="008C5D9A">
            <w:pPr>
              <w:jc w:val="center"/>
            </w:pPr>
            <w:r>
              <w:rPr>
                <w:sz w:val="18"/>
                <w:szCs w:val="18"/>
              </w:rPr>
              <w:t>Firma</w:t>
            </w:r>
          </w:p>
        </w:tc>
      </w:tr>
      <w:tr w:rsidR="00074AEC">
        <w:trPr>
          <w:jc w:val="center"/>
        </w:trPr>
        <w:tc>
          <w:tcPr>
            <w:tcW w:w="2310" w:type="dxa"/>
          </w:tcPr>
          <w:p w:rsidR="00074AEC" w:rsidRDefault="008C5D9A">
            <w:pPr>
              <w:jc w:val="center"/>
            </w:pPr>
            <w:r>
              <w:rPr>
                <w:sz w:val="18"/>
                <w:szCs w:val="18"/>
              </w:rPr>
              <w:t>Aprobado</w:t>
            </w:r>
          </w:p>
        </w:tc>
        <w:tc>
          <w:tcPr>
            <w:tcW w:w="2310" w:type="dxa"/>
          </w:tcPr>
          <w:p w:rsidR="00074AEC" w:rsidRPr="008C5D9A" w:rsidRDefault="008C5D9A">
            <w:pPr>
              <w:jc w:val="center"/>
              <w:rPr>
                <w:sz w:val="18"/>
              </w:rPr>
            </w:pPr>
            <w:r w:rsidRPr="008C5D9A">
              <w:rPr>
                <w:sz w:val="18"/>
              </w:rPr>
              <w:t>JUAN EDUARDO JOHNSON VIDAL</w:t>
            </w:r>
          </w:p>
        </w:tc>
        <w:tc>
          <w:tcPr>
            <w:tcW w:w="2310" w:type="dxa"/>
          </w:tcPr>
          <w:p w:rsidR="00074AEC" w:rsidRDefault="008C5D9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6642B3B7-396C-443B-BC0C-6DF1BFA9B1D4}" provid="{00000000-0000-0000-0000-000000000000}" showsigndate="f" issignatureline="t"/>
                </v:shape>
              </w:pict>
            </w:r>
            <w:bookmarkStart w:id="0" w:name="_GoBack"/>
            <w:bookmarkEnd w:id="0"/>
          </w:p>
        </w:tc>
      </w:tr>
      <w:tr w:rsidR="00074AEC">
        <w:trPr>
          <w:jc w:val="center"/>
        </w:trPr>
        <w:tc>
          <w:tcPr>
            <w:tcW w:w="2310" w:type="dxa"/>
          </w:tcPr>
          <w:p w:rsidR="00074AEC" w:rsidRDefault="008C5D9A">
            <w:pPr>
              <w:jc w:val="center"/>
            </w:pPr>
            <w:r>
              <w:rPr>
                <w:sz w:val="18"/>
                <w:szCs w:val="18"/>
              </w:rPr>
              <w:t>Elaborado</w:t>
            </w:r>
          </w:p>
        </w:tc>
        <w:tc>
          <w:tcPr>
            <w:tcW w:w="2310" w:type="dxa"/>
            <w:gridSpan w:val="2"/>
          </w:tcPr>
          <w:p w:rsidR="00074AEC" w:rsidRDefault="008C5D9A">
            <w:pPr>
              <w:jc w:val="center"/>
            </w:pPr>
            <w:r>
              <w:rPr>
                <w:sz w:val="18"/>
                <w:szCs w:val="18"/>
              </w:rPr>
              <w:t>VERÓNICA GONZÁLEZ DELFÍN</w:t>
            </w:r>
          </w:p>
        </w:tc>
      </w:tr>
    </w:tbl>
    <w:p w:rsidR="00074AEC" w:rsidRDefault="008C5D9A">
      <w:r>
        <w:br w:type="page"/>
      </w:r>
    </w:p>
    <w:p w:rsidR="00074AEC" w:rsidRDefault="008C5D9A">
      <w:r>
        <w:rPr>
          <w:b/>
        </w:rPr>
        <w:lastRenderedPageBreak/>
        <w:br/>
        <w:t>1. RESUMEN.</w:t>
      </w:r>
    </w:p>
    <w:p w:rsidR="00074AEC" w:rsidRDefault="008C5D9A">
      <w:pPr>
        <w:jc w:val="both"/>
      </w:pPr>
      <w:r>
        <w:br/>
        <w:t xml:space="preserve">El presente documento da cuenta del informe de </w:t>
      </w:r>
      <w:r>
        <w:t>examen de la información realizado por la Superintendencia del Medio Ambiente (SMA), al establecimiento industrial “ACUICOLA FLOR DEL RIO LTDA. (PISC. LOS TALLOS)”, en el marco de la norma de emisión DS.90/00 para el reporte del período correspondiente a D</w:t>
      </w:r>
      <w:r>
        <w:t>ICIEMBRE del año 2013.</w:t>
      </w:r>
    </w:p>
    <w:p w:rsidR="00074AEC" w:rsidRDefault="008C5D9A">
      <w:pPr>
        <w:jc w:val="both"/>
      </w:pPr>
      <w:r>
        <w:br/>
        <w:t xml:space="preserve">Entre los principales hechos constatados como no conformidades se encuentran: El establecimiento industrial no informa en su autocontrol todas las muestras del período controlado indicadas en su programa de monitoreo; El volumen de </w:t>
      </w:r>
      <w:r>
        <w:t xml:space="preserve">descarga informado excede el valor límite indicado en su programa de monitoreo; </w:t>
      </w:r>
    </w:p>
    <w:p w:rsidR="00074AEC" w:rsidRDefault="008C5D9A">
      <w:r>
        <w:rPr>
          <w:b/>
        </w:rPr>
        <w:br/>
        <w:t>2. IDENTIFICACIÓN DEL PROYECTO, ACTIVIDAD O FUENTE FISCALIZADA</w:t>
      </w:r>
    </w:p>
    <w:p w:rsidR="00074AEC" w:rsidRDefault="00074AEC"/>
    <w:tbl>
      <w:tblPr>
        <w:tblStyle w:val="Tablaconcuadrcula"/>
        <w:tblW w:w="5000" w:type="pct"/>
        <w:jc w:val="center"/>
        <w:tblLook w:val="04A0" w:firstRow="1" w:lastRow="0" w:firstColumn="1" w:lastColumn="0" w:noHBand="0" w:noVBand="1"/>
      </w:tblPr>
      <w:tblGrid>
        <w:gridCol w:w="3543"/>
        <w:gridCol w:w="3543"/>
        <w:gridCol w:w="3544"/>
        <w:gridCol w:w="3544"/>
      </w:tblGrid>
      <w:tr w:rsidR="00074AEC">
        <w:trPr>
          <w:jc w:val="center"/>
        </w:trPr>
        <w:tc>
          <w:tcPr>
            <w:tcW w:w="2310" w:type="pct"/>
            <w:gridSpan w:val="2"/>
          </w:tcPr>
          <w:p w:rsidR="00074AEC" w:rsidRDefault="008C5D9A">
            <w:r>
              <w:rPr>
                <w:b/>
              </w:rPr>
              <w:t>Titular de la actividad, proyecto o fuente fiscalizada:</w:t>
            </w:r>
            <w:r>
              <w:br/>
              <w:t>ACUICOLA FLOR DEL RIO LTDA.</w:t>
            </w:r>
          </w:p>
        </w:tc>
        <w:tc>
          <w:tcPr>
            <w:tcW w:w="2310" w:type="pct"/>
            <w:gridSpan w:val="2"/>
          </w:tcPr>
          <w:p w:rsidR="00074AEC" w:rsidRDefault="008C5D9A">
            <w:r>
              <w:rPr>
                <w:b/>
              </w:rPr>
              <w:t>RUT o RUN:</w:t>
            </w:r>
            <w:r>
              <w:br/>
              <w:t>76047607-2</w:t>
            </w:r>
          </w:p>
        </w:tc>
      </w:tr>
      <w:tr w:rsidR="00074AEC">
        <w:trPr>
          <w:jc w:val="center"/>
        </w:trPr>
        <w:tc>
          <w:tcPr>
            <w:tcW w:w="2310" w:type="pct"/>
            <w:gridSpan w:val="4"/>
          </w:tcPr>
          <w:p w:rsidR="00074AEC" w:rsidRDefault="008C5D9A">
            <w:r>
              <w:rPr>
                <w:b/>
              </w:rPr>
              <w:t>Identificación de la actividad, proyecto o fuente fiscalizada:</w:t>
            </w:r>
            <w:r>
              <w:br/>
              <w:t>ACUICOLA FLOR DEL RIO LTDA. (PISC. LOS TALLOS)</w:t>
            </w:r>
          </w:p>
        </w:tc>
      </w:tr>
      <w:tr w:rsidR="00074AEC">
        <w:trPr>
          <w:jc w:val="center"/>
        </w:trPr>
        <w:tc>
          <w:tcPr>
            <w:tcW w:w="15000" w:type="dxa"/>
          </w:tcPr>
          <w:p w:rsidR="00074AEC" w:rsidRDefault="008C5D9A">
            <w:r>
              <w:rPr>
                <w:b/>
              </w:rPr>
              <w:t>Dirección:</w:t>
            </w:r>
            <w:r>
              <w:br/>
              <w:t>SECTOR LOS TALLOS-COVADONGA</w:t>
            </w:r>
          </w:p>
        </w:tc>
        <w:tc>
          <w:tcPr>
            <w:tcW w:w="15000" w:type="dxa"/>
          </w:tcPr>
          <w:p w:rsidR="00074AEC" w:rsidRDefault="008C5D9A">
            <w:r>
              <w:rPr>
                <w:b/>
              </w:rPr>
              <w:t>Región:</w:t>
            </w:r>
            <w:r>
              <w:br/>
              <w:t>XIV REGIÓN DE LOS RÍOS</w:t>
            </w:r>
          </w:p>
        </w:tc>
        <w:tc>
          <w:tcPr>
            <w:tcW w:w="15000" w:type="dxa"/>
          </w:tcPr>
          <w:p w:rsidR="00074AEC" w:rsidRDefault="008C5D9A">
            <w:r>
              <w:rPr>
                <w:b/>
              </w:rPr>
              <w:t>Provincia:</w:t>
            </w:r>
            <w:r>
              <w:br/>
              <w:t>VALDIVIA</w:t>
            </w:r>
          </w:p>
        </w:tc>
        <w:tc>
          <w:tcPr>
            <w:tcW w:w="15000" w:type="dxa"/>
          </w:tcPr>
          <w:p w:rsidR="00074AEC" w:rsidRDefault="008C5D9A">
            <w:r>
              <w:rPr>
                <w:b/>
              </w:rPr>
              <w:t>Comuna:</w:t>
            </w:r>
            <w:r>
              <w:br/>
              <w:t>PANGUIPULLI</w:t>
            </w:r>
          </w:p>
        </w:tc>
      </w:tr>
      <w:tr w:rsidR="00074AEC">
        <w:trPr>
          <w:jc w:val="center"/>
        </w:trPr>
        <w:tc>
          <w:tcPr>
            <w:tcW w:w="2310" w:type="pct"/>
            <w:gridSpan w:val="2"/>
          </w:tcPr>
          <w:p w:rsidR="00074AEC" w:rsidRDefault="008C5D9A">
            <w:r>
              <w:rPr>
                <w:b/>
              </w:rPr>
              <w:t>Correo electrónico:</w:t>
            </w:r>
            <w:r>
              <w:br/>
              <w:t>CARLOSROSSI@BI</w:t>
            </w:r>
            <w:r>
              <w:t>OGESA.CL</w:t>
            </w:r>
          </w:p>
        </w:tc>
        <w:tc>
          <w:tcPr>
            <w:tcW w:w="2310" w:type="pct"/>
            <w:gridSpan w:val="2"/>
          </w:tcPr>
          <w:p w:rsidR="00074AEC" w:rsidRDefault="008C5D9A">
            <w:r>
              <w:rPr>
                <w:b/>
              </w:rPr>
              <w:t>Teléfono:</w:t>
            </w:r>
            <w:r>
              <w:br/>
            </w:r>
          </w:p>
        </w:tc>
      </w:tr>
    </w:tbl>
    <w:p w:rsidR="00074AEC" w:rsidRDefault="008C5D9A">
      <w:r>
        <w:rPr>
          <w:b/>
        </w:rPr>
        <w:br/>
        <w:t>3. ANTECEDENTES DE LA ACTIVIDAD DE FISCALIZACIÓN</w:t>
      </w:r>
    </w:p>
    <w:p w:rsidR="00074AEC" w:rsidRDefault="00074AEC"/>
    <w:tbl>
      <w:tblPr>
        <w:tblStyle w:val="Tablaconcuadrcula"/>
        <w:tblW w:w="5000" w:type="auto"/>
        <w:jc w:val="center"/>
        <w:tblLook w:val="04A0" w:firstRow="1" w:lastRow="0" w:firstColumn="1" w:lastColumn="0" w:noHBand="0" w:noVBand="1"/>
      </w:tblPr>
      <w:tblGrid>
        <w:gridCol w:w="4449"/>
        <w:gridCol w:w="9725"/>
      </w:tblGrid>
      <w:tr w:rsidR="00074AEC">
        <w:trPr>
          <w:jc w:val="center"/>
        </w:trPr>
        <w:tc>
          <w:tcPr>
            <w:tcW w:w="12000" w:type="dxa"/>
          </w:tcPr>
          <w:p w:rsidR="00074AEC" w:rsidRDefault="008C5D9A">
            <w:r>
              <w:t>Motivo de la Actividad de Fiscalización:</w:t>
            </w:r>
          </w:p>
        </w:tc>
        <w:tc>
          <w:tcPr>
            <w:tcW w:w="30000" w:type="dxa"/>
          </w:tcPr>
          <w:p w:rsidR="00074AEC" w:rsidRDefault="008C5D9A">
            <w:r>
              <w:t xml:space="preserve">Actividad Programada de Seguimiento Ambiental de Normas de Emisión referentes a la descarga de Residuos Líquidos para el período de DICIEMBRE </w:t>
            </w:r>
            <w:r>
              <w:t>del 2013.</w:t>
            </w:r>
          </w:p>
        </w:tc>
      </w:tr>
      <w:tr w:rsidR="00074AEC">
        <w:trPr>
          <w:jc w:val="center"/>
        </w:trPr>
        <w:tc>
          <w:tcPr>
            <w:tcW w:w="2310" w:type="auto"/>
          </w:tcPr>
          <w:p w:rsidR="00074AEC" w:rsidRDefault="008C5D9A">
            <w:r>
              <w:t>Materia Específica Objeto de la Fiscalización:</w:t>
            </w:r>
          </w:p>
        </w:tc>
        <w:tc>
          <w:tcPr>
            <w:tcW w:w="2310" w:type="auto"/>
          </w:tcPr>
          <w:p w:rsidR="00074AEC" w:rsidRDefault="008C5D9A">
            <w:r>
              <w:t>Analizar los resultados analíticos de la calidad de los Residuos Líquidos descargados por la actividad industrial individualizada anteriormente, según la siguiente Resolución de Monitoreo (RPM):</w:t>
            </w:r>
            <w:r>
              <w:br/>
              <w:t>SIS</w:t>
            </w:r>
            <w:r>
              <w:t>S N° 3550 de fecha 02-10-2009</w:t>
            </w:r>
          </w:p>
        </w:tc>
      </w:tr>
      <w:tr w:rsidR="00074AEC">
        <w:trPr>
          <w:jc w:val="center"/>
        </w:trPr>
        <w:tc>
          <w:tcPr>
            <w:tcW w:w="2310" w:type="auto"/>
          </w:tcPr>
          <w:p w:rsidR="00074AEC" w:rsidRDefault="008C5D9A">
            <w:r>
              <w:t>Instrumentos de Gestión Ambiental que Regulan la Actividad Fiscalizada:</w:t>
            </w:r>
          </w:p>
        </w:tc>
        <w:tc>
          <w:tcPr>
            <w:tcW w:w="2310" w:type="auto"/>
          </w:tcPr>
          <w:p w:rsidR="00074AEC" w:rsidRDefault="008C5D9A">
            <w:r>
              <w:t>La Resolución de Calificación Ambiental que regula la actividad es:</w:t>
            </w:r>
            <w:r>
              <w:br/>
              <w:t>RCA N°91 de fecha 31-10-2012</w:t>
            </w:r>
            <w:r>
              <w:br/>
              <w:t>La Norma de Emisión que regula la actividad es:</w:t>
            </w:r>
            <w:r>
              <w:br/>
              <w:t>N° 90/20</w:t>
            </w:r>
            <w:r>
              <w:t xml:space="preserve">00 Establece Norma de Emisión para la Regulación de Contaminantes Asociados a las Descargas </w:t>
            </w:r>
            <w:r>
              <w:lastRenderedPageBreak/>
              <w:t>de Residuos Líquidos a Aguas Marinas y Continentales Superficiales</w:t>
            </w:r>
          </w:p>
        </w:tc>
      </w:tr>
    </w:tbl>
    <w:p w:rsidR="00074AEC" w:rsidRDefault="008C5D9A">
      <w:r>
        <w:rPr>
          <w:b/>
        </w:rPr>
        <w:lastRenderedPageBreak/>
        <w:br/>
        <w:t>4. ACTIVIDADES DE FISCALIZACIÓN REALIZADAS Y RESULTADOS</w:t>
      </w:r>
    </w:p>
    <w:p w:rsidR="00074AEC" w:rsidRDefault="008C5D9A">
      <w:r>
        <w:rPr>
          <w:b/>
        </w:rPr>
        <w:br/>
      </w:r>
      <w:r>
        <w:rPr>
          <w:b/>
        </w:rPr>
        <w:tab/>
        <w:t>4.1. Identificación de la descarga</w:t>
      </w:r>
    </w:p>
    <w:p w:rsidR="00074AEC" w:rsidRDefault="00074AEC"/>
    <w:tbl>
      <w:tblPr>
        <w:tblStyle w:val="Tablaconcuadrcula"/>
        <w:tblW w:w="5000" w:type="auto"/>
        <w:jc w:val="center"/>
        <w:tblLook w:val="04A0" w:firstRow="1" w:lastRow="0" w:firstColumn="1" w:lastColumn="0" w:noHBand="0" w:noVBand="1"/>
      </w:tblPr>
      <w:tblGrid>
        <w:gridCol w:w="1348"/>
        <w:gridCol w:w="1239"/>
        <w:gridCol w:w="1037"/>
        <w:gridCol w:w="1356"/>
        <w:gridCol w:w="1068"/>
        <w:gridCol w:w="1001"/>
        <w:gridCol w:w="882"/>
        <w:gridCol w:w="871"/>
        <w:gridCol w:w="810"/>
        <w:gridCol w:w="920"/>
        <w:gridCol w:w="1004"/>
        <w:gridCol w:w="749"/>
        <w:gridCol w:w="946"/>
        <w:gridCol w:w="943"/>
      </w:tblGrid>
      <w:tr w:rsidR="00074AEC">
        <w:trPr>
          <w:jc w:val="center"/>
        </w:trPr>
        <w:tc>
          <w:tcPr>
            <w:tcW w:w="6000" w:type="dxa"/>
          </w:tcPr>
          <w:p w:rsidR="00074AEC" w:rsidRDefault="008C5D9A">
            <w:pPr>
              <w:jc w:val="center"/>
            </w:pPr>
            <w:r>
              <w:rPr>
                <w:sz w:val="18"/>
                <w:szCs w:val="18"/>
              </w:rPr>
              <w:t>Código interno</w:t>
            </w:r>
          </w:p>
        </w:tc>
        <w:tc>
          <w:tcPr>
            <w:tcW w:w="6000" w:type="dxa"/>
          </w:tcPr>
          <w:p w:rsidR="00074AEC" w:rsidRDefault="008C5D9A">
            <w:pPr>
              <w:jc w:val="center"/>
            </w:pPr>
            <w:r>
              <w:rPr>
                <w:sz w:val="18"/>
                <w:szCs w:val="18"/>
              </w:rPr>
              <w:t>Punto Descarga</w:t>
            </w:r>
          </w:p>
        </w:tc>
        <w:tc>
          <w:tcPr>
            <w:tcW w:w="3000" w:type="dxa"/>
          </w:tcPr>
          <w:p w:rsidR="00074AEC" w:rsidRDefault="008C5D9A">
            <w:pPr>
              <w:jc w:val="center"/>
            </w:pPr>
            <w:r>
              <w:rPr>
                <w:sz w:val="18"/>
                <w:szCs w:val="18"/>
              </w:rPr>
              <w:t>Norma</w:t>
            </w:r>
          </w:p>
        </w:tc>
        <w:tc>
          <w:tcPr>
            <w:tcW w:w="3000" w:type="dxa"/>
          </w:tcPr>
          <w:p w:rsidR="00074AEC" w:rsidRDefault="008C5D9A">
            <w:pPr>
              <w:jc w:val="center"/>
            </w:pPr>
            <w:r>
              <w:rPr>
                <w:sz w:val="18"/>
                <w:szCs w:val="18"/>
              </w:rPr>
              <w:t>Tabla cumplimiento</w:t>
            </w:r>
          </w:p>
        </w:tc>
        <w:tc>
          <w:tcPr>
            <w:tcW w:w="3000" w:type="dxa"/>
          </w:tcPr>
          <w:p w:rsidR="00074AEC" w:rsidRDefault="008C5D9A">
            <w:pPr>
              <w:jc w:val="center"/>
            </w:pPr>
            <w:r>
              <w:rPr>
                <w:sz w:val="18"/>
                <w:szCs w:val="18"/>
              </w:rPr>
              <w:t>Mes control Tabla Completa</w:t>
            </w:r>
          </w:p>
        </w:tc>
        <w:tc>
          <w:tcPr>
            <w:tcW w:w="3000" w:type="dxa"/>
          </w:tcPr>
          <w:p w:rsidR="00074AEC" w:rsidRDefault="008C5D9A">
            <w:pPr>
              <w:jc w:val="center"/>
            </w:pPr>
            <w:r>
              <w:rPr>
                <w:sz w:val="18"/>
                <w:szCs w:val="18"/>
              </w:rPr>
              <w:t>Cuerpo receptor</w:t>
            </w:r>
          </w:p>
        </w:tc>
        <w:tc>
          <w:tcPr>
            <w:tcW w:w="3000" w:type="dxa"/>
          </w:tcPr>
          <w:p w:rsidR="00074AEC" w:rsidRDefault="008C5D9A">
            <w:pPr>
              <w:jc w:val="center"/>
            </w:pPr>
            <w:r>
              <w:rPr>
                <w:sz w:val="18"/>
                <w:szCs w:val="18"/>
              </w:rPr>
              <w:t xml:space="preserve">Código CIIU </w:t>
            </w:r>
          </w:p>
        </w:tc>
        <w:tc>
          <w:tcPr>
            <w:tcW w:w="3000" w:type="dxa"/>
          </w:tcPr>
          <w:p w:rsidR="00074AEC" w:rsidRDefault="008C5D9A">
            <w:pPr>
              <w:jc w:val="center"/>
            </w:pPr>
            <w:r>
              <w:rPr>
                <w:sz w:val="18"/>
                <w:szCs w:val="18"/>
              </w:rPr>
              <w:t>Datum</w:t>
            </w:r>
          </w:p>
        </w:tc>
        <w:tc>
          <w:tcPr>
            <w:tcW w:w="3000" w:type="dxa"/>
          </w:tcPr>
          <w:p w:rsidR="00074AEC" w:rsidRDefault="008C5D9A">
            <w:pPr>
              <w:jc w:val="center"/>
            </w:pPr>
            <w:r>
              <w:rPr>
                <w:sz w:val="18"/>
                <w:szCs w:val="18"/>
              </w:rPr>
              <w:t>HUSO</w:t>
            </w:r>
          </w:p>
        </w:tc>
        <w:tc>
          <w:tcPr>
            <w:tcW w:w="3000" w:type="dxa"/>
          </w:tcPr>
          <w:p w:rsidR="00074AEC" w:rsidRDefault="008C5D9A">
            <w:pPr>
              <w:jc w:val="center"/>
            </w:pPr>
            <w:r>
              <w:rPr>
                <w:sz w:val="18"/>
                <w:szCs w:val="18"/>
              </w:rPr>
              <w:t>UTM Este</w:t>
            </w:r>
          </w:p>
        </w:tc>
        <w:tc>
          <w:tcPr>
            <w:tcW w:w="3000" w:type="dxa"/>
          </w:tcPr>
          <w:p w:rsidR="00074AEC" w:rsidRDefault="008C5D9A">
            <w:pPr>
              <w:jc w:val="center"/>
            </w:pPr>
            <w:r>
              <w:rPr>
                <w:sz w:val="18"/>
                <w:szCs w:val="18"/>
              </w:rPr>
              <w:t>UTM Norte</w:t>
            </w:r>
          </w:p>
        </w:tc>
        <w:tc>
          <w:tcPr>
            <w:tcW w:w="3000" w:type="dxa"/>
          </w:tcPr>
          <w:p w:rsidR="00074AEC" w:rsidRDefault="008C5D9A">
            <w:pPr>
              <w:jc w:val="center"/>
            </w:pPr>
            <w:r>
              <w:rPr>
                <w:sz w:val="18"/>
                <w:szCs w:val="18"/>
              </w:rPr>
              <w:t>N° RPM</w:t>
            </w:r>
          </w:p>
        </w:tc>
        <w:tc>
          <w:tcPr>
            <w:tcW w:w="3000" w:type="dxa"/>
          </w:tcPr>
          <w:p w:rsidR="00074AEC" w:rsidRDefault="008C5D9A">
            <w:pPr>
              <w:jc w:val="center"/>
            </w:pPr>
            <w:r>
              <w:rPr>
                <w:sz w:val="18"/>
                <w:szCs w:val="18"/>
              </w:rPr>
              <w:t>Fecha emisión RPM</w:t>
            </w:r>
          </w:p>
        </w:tc>
        <w:tc>
          <w:tcPr>
            <w:tcW w:w="3000" w:type="dxa"/>
          </w:tcPr>
          <w:p w:rsidR="00074AEC" w:rsidRDefault="008C5D9A">
            <w:pPr>
              <w:jc w:val="center"/>
            </w:pPr>
            <w:r>
              <w:rPr>
                <w:sz w:val="18"/>
                <w:szCs w:val="18"/>
              </w:rPr>
              <w:t>Último período Control Directo</w:t>
            </w:r>
          </w:p>
        </w:tc>
      </w:tr>
      <w:tr w:rsidR="00074AEC">
        <w:trPr>
          <w:jc w:val="center"/>
        </w:trPr>
        <w:tc>
          <w:tcPr>
            <w:tcW w:w="2310" w:type="auto"/>
          </w:tcPr>
          <w:p w:rsidR="00074AEC" w:rsidRDefault="008C5D9A">
            <w:r>
              <w:rPr>
                <w:sz w:val="18"/>
                <w:szCs w:val="18"/>
              </w:rPr>
              <w:t>76047607-2-693-1127</w:t>
            </w:r>
          </w:p>
        </w:tc>
        <w:tc>
          <w:tcPr>
            <w:tcW w:w="2310" w:type="auto"/>
          </w:tcPr>
          <w:p w:rsidR="00074AEC" w:rsidRDefault="008C5D9A">
            <w:r>
              <w:rPr>
                <w:sz w:val="18"/>
                <w:szCs w:val="18"/>
              </w:rPr>
              <w:t>PUNTO 1 (ESTERO LAS QUILAS)</w:t>
            </w:r>
          </w:p>
        </w:tc>
        <w:tc>
          <w:tcPr>
            <w:tcW w:w="2310" w:type="auto"/>
          </w:tcPr>
          <w:p w:rsidR="00074AEC" w:rsidRDefault="008C5D9A">
            <w:r>
              <w:rPr>
                <w:sz w:val="18"/>
                <w:szCs w:val="18"/>
              </w:rPr>
              <w:t>DS.90/00</w:t>
            </w:r>
          </w:p>
        </w:tc>
        <w:tc>
          <w:tcPr>
            <w:tcW w:w="2310" w:type="auto"/>
          </w:tcPr>
          <w:p w:rsidR="00074AEC" w:rsidRDefault="008C5D9A">
            <w:r>
              <w:rPr>
                <w:sz w:val="18"/>
                <w:szCs w:val="18"/>
              </w:rPr>
              <w:t>TABLA 1</w:t>
            </w:r>
          </w:p>
        </w:tc>
        <w:tc>
          <w:tcPr>
            <w:tcW w:w="2310" w:type="auto"/>
          </w:tcPr>
          <w:p w:rsidR="00074AEC" w:rsidRDefault="008C5D9A">
            <w:r>
              <w:rPr>
                <w:sz w:val="18"/>
                <w:szCs w:val="18"/>
              </w:rPr>
              <w:t>FEBRERO</w:t>
            </w:r>
          </w:p>
        </w:tc>
        <w:tc>
          <w:tcPr>
            <w:tcW w:w="2310" w:type="auto"/>
          </w:tcPr>
          <w:p w:rsidR="00074AEC" w:rsidRDefault="008C5D9A">
            <w:r>
              <w:rPr>
                <w:sz w:val="18"/>
                <w:szCs w:val="18"/>
              </w:rPr>
              <w:t>ESTERO LAS QUILAS (IX REGION)</w:t>
            </w:r>
          </w:p>
        </w:tc>
        <w:tc>
          <w:tcPr>
            <w:tcW w:w="2310" w:type="auto"/>
          </w:tcPr>
          <w:p w:rsidR="00074AEC" w:rsidRDefault="008C5D9A">
            <w:r>
              <w:rPr>
                <w:sz w:val="18"/>
                <w:szCs w:val="18"/>
              </w:rPr>
              <w:t>13041</w:t>
            </w:r>
          </w:p>
        </w:tc>
        <w:tc>
          <w:tcPr>
            <w:tcW w:w="2310" w:type="auto"/>
          </w:tcPr>
          <w:p w:rsidR="00074AEC" w:rsidRDefault="00074AEC"/>
        </w:tc>
        <w:tc>
          <w:tcPr>
            <w:tcW w:w="2310" w:type="auto"/>
          </w:tcPr>
          <w:p w:rsidR="00074AEC" w:rsidRDefault="00074AEC"/>
        </w:tc>
        <w:tc>
          <w:tcPr>
            <w:tcW w:w="2310" w:type="auto"/>
          </w:tcPr>
          <w:p w:rsidR="00074AEC" w:rsidRDefault="008C5D9A">
            <w:r>
              <w:rPr>
                <w:sz w:val="18"/>
                <w:szCs w:val="18"/>
              </w:rPr>
              <w:t>709115</w:t>
            </w:r>
          </w:p>
        </w:tc>
        <w:tc>
          <w:tcPr>
            <w:tcW w:w="2310" w:type="auto"/>
          </w:tcPr>
          <w:p w:rsidR="00074AEC" w:rsidRDefault="008C5D9A">
            <w:r>
              <w:rPr>
                <w:sz w:val="18"/>
                <w:szCs w:val="18"/>
              </w:rPr>
              <w:t>5610140</w:t>
            </w:r>
          </w:p>
        </w:tc>
        <w:tc>
          <w:tcPr>
            <w:tcW w:w="2310" w:type="auto"/>
          </w:tcPr>
          <w:p w:rsidR="00074AEC" w:rsidRDefault="008C5D9A">
            <w:r>
              <w:rPr>
                <w:sz w:val="18"/>
                <w:szCs w:val="18"/>
              </w:rPr>
              <w:t>3550</w:t>
            </w:r>
          </w:p>
        </w:tc>
        <w:tc>
          <w:tcPr>
            <w:tcW w:w="2310" w:type="auto"/>
          </w:tcPr>
          <w:p w:rsidR="00074AEC" w:rsidRDefault="008C5D9A">
            <w:r>
              <w:rPr>
                <w:sz w:val="18"/>
                <w:szCs w:val="18"/>
              </w:rPr>
              <w:t>02-10-2009</w:t>
            </w:r>
          </w:p>
        </w:tc>
        <w:tc>
          <w:tcPr>
            <w:tcW w:w="2310" w:type="auto"/>
          </w:tcPr>
          <w:p w:rsidR="00074AEC" w:rsidRDefault="008C5D9A">
            <w:r>
              <w:rPr>
                <w:sz w:val="18"/>
                <w:szCs w:val="18"/>
              </w:rPr>
              <w:t>10-2011</w:t>
            </w:r>
          </w:p>
        </w:tc>
      </w:tr>
    </w:tbl>
    <w:p w:rsidR="00074AEC" w:rsidRDefault="008C5D9A">
      <w:r>
        <w:rPr>
          <w:b/>
        </w:rPr>
        <w:br/>
      </w:r>
      <w:r>
        <w:rPr>
          <w:b/>
        </w:rPr>
        <w:tab/>
        <w:t>4.2. Resumen de resultados de la información proporcionada</w:t>
      </w:r>
    </w:p>
    <w:p w:rsidR="00074AEC" w:rsidRDefault="00074AEC"/>
    <w:tbl>
      <w:tblPr>
        <w:tblStyle w:val="Tablaconcuadrcula"/>
        <w:tblW w:w="5000" w:type="auto"/>
        <w:jc w:val="center"/>
        <w:tblLook w:val="04A0" w:firstRow="1" w:lastRow="0" w:firstColumn="1" w:lastColumn="0" w:noHBand="0" w:noVBand="1"/>
      </w:tblPr>
      <w:tblGrid>
        <w:gridCol w:w="1692"/>
        <w:gridCol w:w="1597"/>
        <w:gridCol w:w="1234"/>
        <w:gridCol w:w="1288"/>
        <w:gridCol w:w="1221"/>
        <w:gridCol w:w="1449"/>
        <w:gridCol w:w="1380"/>
        <w:gridCol w:w="1404"/>
        <w:gridCol w:w="1448"/>
        <w:gridCol w:w="1461"/>
      </w:tblGrid>
      <w:tr w:rsidR="00074AEC">
        <w:trPr>
          <w:jc w:val="center"/>
        </w:trPr>
        <w:tc>
          <w:tcPr>
            <w:tcW w:w="2310" w:type="auto"/>
          </w:tcPr>
          <w:p w:rsidR="00074AEC" w:rsidRDefault="00074AEC"/>
        </w:tc>
        <w:tc>
          <w:tcPr>
            <w:tcW w:w="2310" w:type="auto"/>
          </w:tcPr>
          <w:p w:rsidR="00074AEC" w:rsidRDefault="00074AEC"/>
        </w:tc>
        <w:tc>
          <w:tcPr>
            <w:tcW w:w="2310" w:type="auto"/>
            <w:gridSpan w:val="8"/>
          </w:tcPr>
          <w:p w:rsidR="00074AEC" w:rsidRDefault="008C5D9A">
            <w:pPr>
              <w:jc w:val="center"/>
            </w:pPr>
            <w:r>
              <w:rPr>
                <w:sz w:val="18"/>
                <w:szCs w:val="18"/>
              </w:rPr>
              <w:t>N° de hechos constatados</w:t>
            </w:r>
          </w:p>
        </w:tc>
      </w:tr>
      <w:tr w:rsidR="00074AEC">
        <w:trPr>
          <w:jc w:val="center"/>
        </w:trPr>
        <w:tc>
          <w:tcPr>
            <w:tcW w:w="2310" w:type="auto"/>
          </w:tcPr>
          <w:p w:rsidR="00074AEC" w:rsidRDefault="00074AEC"/>
        </w:tc>
        <w:tc>
          <w:tcPr>
            <w:tcW w:w="2310" w:type="auto"/>
          </w:tcPr>
          <w:p w:rsidR="00074AEC" w:rsidRDefault="00074AEC"/>
        </w:tc>
        <w:tc>
          <w:tcPr>
            <w:tcW w:w="2310" w:type="auto"/>
          </w:tcPr>
          <w:p w:rsidR="00074AEC" w:rsidRDefault="008C5D9A">
            <w:pPr>
              <w:jc w:val="center"/>
            </w:pPr>
            <w:r>
              <w:rPr>
                <w:sz w:val="18"/>
                <w:szCs w:val="18"/>
              </w:rPr>
              <w:t>1</w:t>
            </w:r>
          </w:p>
        </w:tc>
        <w:tc>
          <w:tcPr>
            <w:tcW w:w="2310" w:type="auto"/>
          </w:tcPr>
          <w:p w:rsidR="00074AEC" w:rsidRDefault="008C5D9A">
            <w:pPr>
              <w:jc w:val="center"/>
            </w:pPr>
            <w:r>
              <w:rPr>
                <w:sz w:val="18"/>
                <w:szCs w:val="18"/>
              </w:rPr>
              <w:t>2</w:t>
            </w:r>
          </w:p>
        </w:tc>
        <w:tc>
          <w:tcPr>
            <w:tcW w:w="2310" w:type="auto"/>
          </w:tcPr>
          <w:p w:rsidR="00074AEC" w:rsidRDefault="008C5D9A">
            <w:pPr>
              <w:jc w:val="center"/>
            </w:pPr>
            <w:r>
              <w:rPr>
                <w:sz w:val="18"/>
                <w:szCs w:val="18"/>
              </w:rPr>
              <w:t>3</w:t>
            </w:r>
          </w:p>
        </w:tc>
        <w:tc>
          <w:tcPr>
            <w:tcW w:w="2310" w:type="auto"/>
          </w:tcPr>
          <w:p w:rsidR="00074AEC" w:rsidRDefault="008C5D9A">
            <w:pPr>
              <w:jc w:val="center"/>
            </w:pPr>
            <w:r>
              <w:rPr>
                <w:sz w:val="18"/>
                <w:szCs w:val="18"/>
              </w:rPr>
              <w:t>4</w:t>
            </w:r>
          </w:p>
        </w:tc>
        <w:tc>
          <w:tcPr>
            <w:tcW w:w="2310" w:type="auto"/>
          </w:tcPr>
          <w:p w:rsidR="00074AEC" w:rsidRDefault="008C5D9A">
            <w:pPr>
              <w:jc w:val="center"/>
            </w:pPr>
            <w:r>
              <w:rPr>
                <w:sz w:val="18"/>
                <w:szCs w:val="18"/>
              </w:rPr>
              <w:t>5</w:t>
            </w:r>
          </w:p>
        </w:tc>
        <w:tc>
          <w:tcPr>
            <w:tcW w:w="2310" w:type="auto"/>
          </w:tcPr>
          <w:p w:rsidR="00074AEC" w:rsidRDefault="008C5D9A">
            <w:pPr>
              <w:jc w:val="center"/>
            </w:pPr>
            <w:r>
              <w:rPr>
                <w:sz w:val="18"/>
                <w:szCs w:val="18"/>
              </w:rPr>
              <w:t>6</w:t>
            </w:r>
          </w:p>
        </w:tc>
        <w:tc>
          <w:tcPr>
            <w:tcW w:w="2310" w:type="auto"/>
          </w:tcPr>
          <w:p w:rsidR="00074AEC" w:rsidRDefault="008C5D9A">
            <w:pPr>
              <w:jc w:val="center"/>
            </w:pPr>
            <w:r>
              <w:rPr>
                <w:sz w:val="18"/>
                <w:szCs w:val="18"/>
              </w:rPr>
              <w:t>7</w:t>
            </w:r>
          </w:p>
        </w:tc>
        <w:tc>
          <w:tcPr>
            <w:tcW w:w="2310" w:type="auto"/>
          </w:tcPr>
          <w:p w:rsidR="00074AEC" w:rsidRDefault="008C5D9A">
            <w:pPr>
              <w:jc w:val="center"/>
            </w:pPr>
            <w:r>
              <w:rPr>
                <w:sz w:val="18"/>
                <w:szCs w:val="18"/>
              </w:rPr>
              <w:t>8</w:t>
            </w:r>
          </w:p>
        </w:tc>
      </w:tr>
      <w:tr w:rsidR="00074AEC">
        <w:trPr>
          <w:jc w:val="center"/>
        </w:trPr>
        <w:tc>
          <w:tcPr>
            <w:tcW w:w="4500" w:type="dxa"/>
          </w:tcPr>
          <w:p w:rsidR="00074AEC" w:rsidRDefault="008C5D9A">
            <w:pPr>
              <w:jc w:val="center"/>
            </w:pPr>
            <w:r>
              <w:rPr>
                <w:sz w:val="18"/>
                <w:szCs w:val="18"/>
              </w:rPr>
              <w:t>Código interno</w:t>
            </w:r>
          </w:p>
        </w:tc>
        <w:tc>
          <w:tcPr>
            <w:tcW w:w="4500" w:type="dxa"/>
          </w:tcPr>
          <w:p w:rsidR="00074AEC" w:rsidRDefault="008C5D9A">
            <w:pPr>
              <w:jc w:val="center"/>
            </w:pPr>
            <w:r>
              <w:rPr>
                <w:sz w:val="18"/>
                <w:szCs w:val="18"/>
              </w:rPr>
              <w:t>Punto Descarga</w:t>
            </w:r>
          </w:p>
        </w:tc>
        <w:tc>
          <w:tcPr>
            <w:tcW w:w="3000" w:type="dxa"/>
          </w:tcPr>
          <w:p w:rsidR="00074AEC" w:rsidRDefault="008C5D9A">
            <w:pPr>
              <w:jc w:val="center"/>
            </w:pPr>
            <w:r>
              <w:rPr>
                <w:sz w:val="18"/>
                <w:szCs w:val="18"/>
              </w:rPr>
              <w:t>Informa</w:t>
            </w:r>
          </w:p>
        </w:tc>
        <w:tc>
          <w:tcPr>
            <w:tcW w:w="3000" w:type="dxa"/>
          </w:tcPr>
          <w:p w:rsidR="00074AEC" w:rsidRDefault="008C5D9A">
            <w:pPr>
              <w:jc w:val="center"/>
            </w:pPr>
            <w:r>
              <w:rPr>
                <w:sz w:val="18"/>
                <w:szCs w:val="18"/>
              </w:rPr>
              <w:t xml:space="preserve">Efectúa </w:t>
            </w:r>
            <w:r>
              <w:rPr>
                <w:sz w:val="18"/>
                <w:szCs w:val="18"/>
              </w:rPr>
              <w:t>descarga</w:t>
            </w:r>
          </w:p>
        </w:tc>
        <w:tc>
          <w:tcPr>
            <w:tcW w:w="3000" w:type="dxa"/>
          </w:tcPr>
          <w:p w:rsidR="00074AEC" w:rsidRDefault="008C5D9A">
            <w:pPr>
              <w:jc w:val="center"/>
            </w:pPr>
            <w:r>
              <w:rPr>
                <w:sz w:val="18"/>
                <w:szCs w:val="18"/>
              </w:rPr>
              <w:t>Entrega dentro de plazo</w:t>
            </w:r>
          </w:p>
        </w:tc>
        <w:tc>
          <w:tcPr>
            <w:tcW w:w="3000" w:type="dxa"/>
          </w:tcPr>
          <w:p w:rsidR="00074AEC" w:rsidRDefault="008C5D9A">
            <w:pPr>
              <w:jc w:val="center"/>
            </w:pPr>
            <w:r>
              <w:rPr>
                <w:sz w:val="18"/>
                <w:szCs w:val="18"/>
              </w:rPr>
              <w:t>Entrega parámetros solicitados</w:t>
            </w:r>
          </w:p>
        </w:tc>
        <w:tc>
          <w:tcPr>
            <w:tcW w:w="3000" w:type="dxa"/>
          </w:tcPr>
          <w:p w:rsidR="00074AEC" w:rsidRDefault="008C5D9A">
            <w:pPr>
              <w:jc w:val="center"/>
            </w:pPr>
            <w:r>
              <w:rPr>
                <w:sz w:val="18"/>
                <w:szCs w:val="18"/>
              </w:rPr>
              <w:t>Entrega con frecuencia solicitada</w:t>
            </w:r>
          </w:p>
        </w:tc>
        <w:tc>
          <w:tcPr>
            <w:tcW w:w="3000" w:type="dxa"/>
          </w:tcPr>
          <w:p w:rsidR="00074AEC" w:rsidRDefault="008C5D9A">
            <w:pPr>
              <w:jc w:val="center"/>
            </w:pPr>
            <w:r>
              <w:rPr>
                <w:sz w:val="18"/>
                <w:szCs w:val="18"/>
              </w:rPr>
              <w:t>Caudal se encuentra bajo Resolución</w:t>
            </w:r>
          </w:p>
        </w:tc>
        <w:tc>
          <w:tcPr>
            <w:tcW w:w="3000" w:type="dxa"/>
          </w:tcPr>
          <w:p w:rsidR="00074AEC" w:rsidRDefault="008C5D9A">
            <w:pPr>
              <w:jc w:val="center"/>
            </w:pPr>
            <w:r>
              <w:rPr>
                <w:sz w:val="18"/>
                <w:szCs w:val="18"/>
              </w:rPr>
              <w:t>Parámetros se encuentran bajo norma</w:t>
            </w:r>
          </w:p>
        </w:tc>
        <w:tc>
          <w:tcPr>
            <w:tcW w:w="3000" w:type="dxa"/>
          </w:tcPr>
          <w:p w:rsidR="00074AEC" w:rsidRDefault="008C5D9A">
            <w:pPr>
              <w:jc w:val="center"/>
            </w:pPr>
            <w:r>
              <w:rPr>
                <w:sz w:val="18"/>
                <w:szCs w:val="18"/>
              </w:rPr>
              <w:t>Presenta Remuestras</w:t>
            </w:r>
          </w:p>
        </w:tc>
      </w:tr>
      <w:tr w:rsidR="00074AEC">
        <w:trPr>
          <w:jc w:val="center"/>
        </w:trPr>
        <w:tc>
          <w:tcPr>
            <w:tcW w:w="2310" w:type="auto"/>
          </w:tcPr>
          <w:p w:rsidR="00074AEC" w:rsidRDefault="008C5D9A">
            <w:pPr>
              <w:jc w:val="center"/>
            </w:pPr>
            <w:r>
              <w:rPr>
                <w:sz w:val="18"/>
                <w:szCs w:val="18"/>
              </w:rPr>
              <w:t>76047607-2-693-1127</w:t>
            </w:r>
          </w:p>
        </w:tc>
        <w:tc>
          <w:tcPr>
            <w:tcW w:w="2310" w:type="auto"/>
          </w:tcPr>
          <w:p w:rsidR="00074AEC" w:rsidRDefault="008C5D9A">
            <w:pPr>
              <w:jc w:val="center"/>
            </w:pPr>
            <w:r>
              <w:rPr>
                <w:sz w:val="18"/>
                <w:szCs w:val="18"/>
              </w:rPr>
              <w:t>PUNTO 1 (ESTERO LAS QUILAS)</w:t>
            </w:r>
          </w:p>
        </w:tc>
        <w:tc>
          <w:tcPr>
            <w:tcW w:w="2310" w:type="auto"/>
          </w:tcPr>
          <w:p w:rsidR="00074AEC" w:rsidRDefault="008C5D9A">
            <w:pPr>
              <w:jc w:val="center"/>
            </w:pPr>
            <w:r>
              <w:rPr>
                <w:sz w:val="18"/>
                <w:szCs w:val="18"/>
              </w:rPr>
              <w:t>SI</w:t>
            </w:r>
          </w:p>
        </w:tc>
        <w:tc>
          <w:tcPr>
            <w:tcW w:w="2310" w:type="auto"/>
          </w:tcPr>
          <w:p w:rsidR="00074AEC" w:rsidRDefault="008C5D9A">
            <w:pPr>
              <w:jc w:val="center"/>
            </w:pPr>
            <w:r>
              <w:rPr>
                <w:sz w:val="18"/>
                <w:szCs w:val="18"/>
              </w:rPr>
              <w:t>SI</w:t>
            </w:r>
          </w:p>
        </w:tc>
        <w:tc>
          <w:tcPr>
            <w:tcW w:w="2310" w:type="auto"/>
          </w:tcPr>
          <w:p w:rsidR="00074AEC" w:rsidRDefault="008C5D9A">
            <w:pPr>
              <w:jc w:val="center"/>
            </w:pPr>
            <w:r>
              <w:rPr>
                <w:sz w:val="18"/>
                <w:szCs w:val="18"/>
              </w:rPr>
              <w:t>SI</w:t>
            </w:r>
          </w:p>
        </w:tc>
        <w:tc>
          <w:tcPr>
            <w:tcW w:w="2310" w:type="auto"/>
          </w:tcPr>
          <w:p w:rsidR="00074AEC" w:rsidRDefault="008C5D9A">
            <w:pPr>
              <w:jc w:val="center"/>
            </w:pPr>
            <w:r>
              <w:rPr>
                <w:sz w:val="18"/>
                <w:szCs w:val="18"/>
              </w:rPr>
              <w:t>SI</w:t>
            </w:r>
          </w:p>
        </w:tc>
        <w:tc>
          <w:tcPr>
            <w:tcW w:w="2310" w:type="auto"/>
          </w:tcPr>
          <w:p w:rsidR="00074AEC" w:rsidRDefault="008C5D9A">
            <w:pPr>
              <w:jc w:val="center"/>
            </w:pPr>
            <w:r>
              <w:rPr>
                <w:sz w:val="18"/>
                <w:szCs w:val="18"/>
              </w:rPr>
              <w:t>NO</w:t>
            </w:r>
          </w:p>
        </w:tc>
        <w:tc>
          <w:tcPr>
            <w:tcW w:w="2310" w:type="auto"/>
          </w:tcPr>
          <w:p w:rsidR="00074AEC" w:rsidRDefault="008C5D9A">
            <w:pPr>
              <w:jc w:val="center"/>
            </w:pPr>
            <w:r>
              <w:rPr>
                <w:sz w:val="18"/>
                <w:szCs w:val="18"/>
              </w:rPr>
              <w:t>NO</w:t>
            </w:r>
          </w:p>
        </w:tc>
        <w:tc>
          <w:tcPr>
            <w:tcW w:w="2310" w:type="auto"/>
          </w:tcPr>
          <w:p w:rsidR="00074AEC" w:rsidRDefault="008C5D9A">
            <w:pPr>
              <w:jc w:val="center"/>
            </w:pPr>
            <w:r>
              <w:rPr>
                <w:sz w:val="18"/>
                <w:szCs w:val="18"/>
              </w:rPr>
              <w:t>SI</w:t>
            </w:r>
          </w:p>
        </w:tc>
        <w:tc>
          <w:tcPr>
            <w:tcW w:w="2310" w:type="auto"/>
          </w:tcPr>
          <w:p w:rsidR="00074AEC" w:rsidRDefault="008C5D9A">
            <w:pPr>
              <w:jc w:val="center"/>
            </w:pPr>
            <w:r>
              <w:rPr>
                <w:sz w:val="18"/>
                <w:szCs w:val="18"/>
              </w:rPr>
              <w:t>NO APLICA</w:t>
            </w:r>
          </w:p>
        </w:tc>
      </w:tr>
    </w:tbl>
    <w:p w:rsidR="00074AEC" w:rsidRDefault="008C5D9A">
      <w:r>
        <w:rPr>
          <w:b/>
        </w:rPr>
        <w:br/>
        <w:t>5. CONCLUSIONES</w:t>
      </w:r>
    </w:p>
    <w:p w:rsidR="00074AEC" w:rsidRDefault="008C5D9A">
      <w:r>
        <w:br/>
        <w:t>Del total de exigencias verificadas, se identificaron las siguientes no conformidades:</w:t>
      </w:r>
    </w:p>
    <w:p w:rsidR="00074AEC" w:rsidRDefault="00074AEC"/>
    <w:tbl>
      <w:tblPr>
        <w:tblStyle w:val="Tablaconcuadrcula"/>
        <w:tblW w:w="5000" w:type="auto"/>
        <w:jc w:val="center"/>
        <w:tblLook w:val="04A0" w:firstRow="1" w:lastRow="0" w:firstColumn="1" w:lastColumn="0" w:noHBand="0" w:noVBand="1"/>
      </w:tblPr>
      <w:tblGrid>
        <w:gridCol w:w="1965"/>
        <w:gridCol w:w="4258"/>
        <w:gridCol w:w="7951"/>
      </w:tblGrid>
      <w:tr w:rsidR="00074AEC">
        <w:trPr>
          <w:jc w:val="center"/>
        </w:trPr>
        <w:tc>
          <w:tcPr>
            <w:tcW w:w="4500" w:type="dxa"/>
          </w:tcPr>
          <w:p w:rsidR="00074AEC" w:rsidRDefault="008C5D9A">
            <w:pPr>
              <w:jc w:val="center"/>
            </w:pPr>
            <w:r>
              <w:t>N° de Hecho Constatado</w:t>
            </w:r>
          </w:p>
        </w:tc>
        <w:tc>
          <w:tcPr>
            <w:tcW w:w="15000" w:type="dxa"/>
          </w:tcPr>
          <w:p w:rsidR="00074AEC" w:rsidRDefault="008C5D9A">
            <w:pPr>
              <w:jc w:val="center"/>
            </w:pPr>
            <w:r>
              <w:t>Exigencia Asociada</w:t>
            </w:r>
          </w:p>
        </w:tc>
        <w:tc>
          <w:tcPr>
            <w:tcW w:w="30000" w:type="dxa"/>
          </w:tcPr>
          <w:p w:rsidR="00074AEC" w:rsidRDefault="008C5D9A">
            <w:pPr>
              <w:jc w:val="center"/>
            </w:pPr>
            <w:r>
              <w:t>Descripción de la No Conformidad</w:t>
            </w:r>
          </w:p>
        </w:tc>
      </w:tr>
      <w:tr w:rsidR="00074AEC">
        <w:trPr>
          <w:jc w:val="center"/>
        </w:trPr>
        <w:tc>
          <w:tcPr>
            <w:tcW w:w="2310" w:type="auto"/>
          </w:tcPr>
          <w:p w:rsidR="00074AEC" w:rsidRDefault="008C5D9A">
            <w:pPr>
              <w:jc w:val="center"/>
            </w:pPr>
            <w:r>
              <w:t>5</w:t>
            </w:r>
          </w:p>
        </w:tc>
        <w:tc>
          <w:tcPr>
            <w:tcW w:w="2310" w:type="auto"/>
          </w:tcPr>
          <w:p w:rsidR="00074AEC" w:rsidRDefault="008C5D9A">
            <w:r>
              <w:t>Entregar con frecuencia solicitada</w:t>
            </w:r>
          </w:p>
        </w:tc>
        <w:tc>
          <w:tcPr>
            <w:tcW w:w="2310" w:type="auto"/>
          </w:tcPr>
          <w:p w:rsidR="00074AEC" w:rsidRDefault="008C5D9A">
            <w:r>
              <w:t>El establecimiento ind</w:t>
            </w:r>
            <w:r>
              <w:t>ustrial no informa en su autocontrol todas las muestras del período controlado indicadas en su programa de monitoreo.</w:t>
            </w:r>
          </w:p>
        </w:tc>
      </w:tr>
      <w:tr w:rsidR="00074AEC">
        <w:trPr>
          <w:jc w:val="center"/>
        </w:trPr>
        <w:tc>
          <w:tcPr>
            <w:tcW w:w="2310" w:type="auto"/>
          </w:tcPr>
          <w:p w:rsidR="00074AEC" w:rsidRDefault="008C5D9A">
            <w:pPr>
              <w:jc w:val="center"/>
            </w:pPr>
            <w:r>
              <w:t>6</w:t>
            </w:r>
          </w:p>
        </w:tc>
        <w:tc>
          <w:tcPr>
            <w:tcW w:w="2310" w:type="auto"/>
          </w:tcPr>
          <w:p w:rsidR="00074AEC" w:rsidRDefault="008C5D9A">
            <w:r>
              <w:t>Caudal bajo Resolución</w:t>
            </w:r>
          </w:p>
        </w:tc>
        <w:tc>
          <w:tcPr>
            <w:tcW w:w="2310" w:type="auto"/>
          </w:tcPr>
          <w:p w:rsidR="00074AEC" w:rsidRDefault="008C5D9A">
            <w:r>
              <w:t>El volumen de descarga informado excede el valor límite indicado en su programa de monitoreo.</w:t>
            </w:r>
          </w:p>
        </w:tc>
      </w:tr>
    </w:tbl>
    <w:p w:rsidR="00074AEC" w:rsidRDefault="008C5D9A">
      <w:r>
        <w:rPr>
          <w:b/>
        </w:rPr>
        <w:lastRenderedPageBreak/>
        <w:br/>
        <w:t>6. ANEXOS</w:t>
      </w:r>
    </w:p>
    <w:p w:rsidR="00074AEC" w:rsidRDefault="00074AEC"/>
    <w:tbl>
      <w:tblPr>
        <w:tblStyle w:val="Tablaconcuadrcula"/>
        <w:tblW w:w="5000" w:type="auto"/>
        <w:jc w:val="center"/>
        <w:tblLook w:val="04A0" w:firstRow="1" w:lastRow="0" w:firstColumn="1" w:lastColumn="0" w:noHBand="0" w:noVBand="1"/>
      </w:tblPr>
      <w:tblGrid>
        <w:gridCol w:w="3365"/>
        <w:gridCol w:w="10809"/>
      </w:tblGrid>
      <w:tr w:rsidR="00074AEC">
        <w:trPr>
          <w:jc w:val="center"/>
        </w:trPr>
        <w:tc>
          <w:tcPr>
            <w:tcW w:w="4500" w:type="dxa"/>
          </w:tcPr>
          <w:p w:rsidR="00074AEC" w:rsidRDefault="008C5D9A">
            <w:pPr>
              <w:jc w:val="center"/>
            </w:pPr>
            <w:r>
              <w:t xml:space="preserve">N° </w:t>
            </w:r>
            <w:r>
              <w:t>Anexo</w:t>
            </w:r>
          </w:p>
        </w:tc>
        <w:tc>
          <w:tcPr>
            <w:tcW w:w="15000" w:type="dxa"/>
          </w:tcPr>
          <w:p w:rsidR="00074AEC" w:rsidRDefault="008C5D9A">
            <w:pPr>
              <w:jc w:val="center"/>
            </w:pPr>
            <w:r>
              <w:t xml:space="preserve">Nombre Anexo </w:t>
            </w:r>
          </w:p>
        </w:tc>
      </w:tr>
      <w:tr w:rsidR="00074AEC">
        <w:trPr>
          <w:jc w:val="center"/>
        </w:trPr>
        <w:tc>
          <w:tcPr>
            <w:tcW w:w="2310" w:type="auto"/>
          </w:tcPr>
          <w:p w:rsidR="00074AEC" w:rsidRDefault="008C5D9A">
            <w:pPr>
              <w:jc w:val="center"/>
            </w:pPr>
            <w:r>
              <w:t>1</w:t>
            </w:r>
          </w:p>
        </w:tc>
        <w:tc>
          <w:tcPr>
            <w:tcW w:w="2310" w:type="auto"/>
          </w:tcPr>
          <w:p w:rsidR="00074AEC" w:rsidRDefault="008C5D9A">
            <w:r>
              <w:t>Ficha de resultados de autocontrol PUNTO 1 (ESTERO LAS QUILAS)</w:t>
            </w:r>
          </w:p>
        </w:tc>
      </w:tr>
    </w:tbl>
    <w:p w:rsidR="00000000" w:rsidRDefault="008C5D9A"/>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C5D9A">
      <w:r>
        <w:separator/>
      </w:r>
    </w:p>
  </w:endnote>
  <w:endnote w:type="continuationSeparator" w:id="0">
    <w:p w:rsidR="00000000" w:rsidRDefault="008C5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8C5D9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8C5D9A"/>
  <w:p w:rsidR="00074AEC" w:rsidRDefault="008C5D9A">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8C5D9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C5D9A">
      <w:r>
        <w:separator/>
      </w:r>
    </w:p>
  </w:footnote>
  <w:footnote w:type="continuationSeparator" w:id="0">
    <w:p w:rsidR="00000000" w:rsidRDefault="008C5D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074AEC"/>
    <w:rsid w:val="001915A3"/>
    <w:rsid w:val="00217F62"/>
    <w:rsid w:val="008C5D9A"/>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C5D9A"/>
    <w:rPr>
      <w:rFonts w:ascii="Tahoma" w:hAnsi="Tahoma" w:cs="Tahoma"/>
      <w:sz w:val="16"/>
      <w:szCs w:val="16"/>
    </w:rPr>
  </w:style>
  <w:style w:type="character" w:customStyle="1" w:styleId="TextodegloboCar">
    <w:name w:val="Texto de globo Car"/>
    <w:basedOn w:val="Fuentedeprrafopredeter"/>
    <w:link w:val="Textodeglobo"/>
    <w:uiPriority w:val="99"/>
    <w:semiHidden/>
    <w:rsid w:val="008C5D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NCdvg8ye45VBNyUVoqdPtE+uv74=</DigestValue>
    </Reference>
    <Reference URI="#idOfficeObject" Type="http://www.w3.org/2000/09/xmldsig#Object">
      <DigestMethod Algorithm="http://www.w3.org/2000/09/xmldsig#sha1"/>
      <DigestValue>OBfjz4CA94Eex7mgrRQsxCXf0MI=</DigestValue>
    </Reference>
    <Reference URI="#idSignedProperties" Type="http://uri.etsi.org/01903#SignedProperties">
      <Transforms>
        <Transform Algorithm="http://www.w3.org/TR/2001/REC-xml-c14n-20010315"/>
      </Transforms>
      <DigestMethod Algorithm="http://www.w3.org/2000/09/xmldsig#sha1"/>
      <DigestValue>B1xQ8Xhn0BFjpWS81xal19WIivc=</DigestValue>
    </Reference>
    <Reference URI="#idValidSigLnImg" Type="http://www.w3.org/2000/09/xmldsig#Object">
      <DigestMethod Algorithm="http://www.w3.org/2000/09/xmldsig#sha1"/>
      <DigestValue>2e0G2JzS9F5NDMgNhdEyhczhXwA=</DigestValue>
    </Reference>
    <Reference URI="#idInvalidSigLnImg" Type="http://www.w3.org/2000/09/xmldsig#Object">
      <DigestMethod Algorithm="http://www.w3.org/2000/09/xmldsig#sha1"/>
      <DigestValue>BFypSyTqhjeqBRnyqtpN0LZ2AZU=</DigestValue>
    </Reference>
  </SignedInfo>
  <SignatureValue>f1AXYeiM5MzAgKWcwRiDO8M/QhtaPG5VQPvZ5Dhd4+EgHmh8mGywsGjp78I+Dqqy+Su45XQPjit8
gvsPZerBPycmt4iyQjNBCS9f39GLidvcbaHfr6zSdtIo7L4bsjunk1zcfFbhlzaz+In4BjQsfr9J
th84y5JypkJN8iEgUDqheijeFOBFt0RKAwdywnqHbveSgK7D7pbvdUubUIDpwUnTkcCN0TUABlR4
APoZqMrpL92sBmXT/5gjqeLI25zLDC1wkdvqB6ytxrnSFXDeQ8iFt2HAu32cZaKa0KguTNoSEs4m
rUOLpw3poH0C4TuBYt1AXoGozugUGVYRk87nNg==</SignatureValue>
  <KeyInfo>
    <X509Data>
      <X509Certificate>MIIHTDCCBjSgAwIBAgIQJsxvqoLHIiiwsQeP4q4egjANBgkqhkiG9w0BAQUFADCB4DELMAkGA1UE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IGRlIENoaWxlIENBMR8wHQYJKoZIhvcNAQkBFhBlLXNpZ25AZS1zaWduLmNsMB4XDTE0MDMxMDAw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HwYDVR0jBBgwFoAUG6oenr2Zee9zZcQJKll0fDF0K4IwHQYDVR0OBBYEFLRFuCiT1+tpd95sZi9o
ZnovfoQsMDsGCCsGAQUFBwEBBC8wLTArBggrBgEFBQcwAYYfaHR0cDovL29uc2l0ZS1vY3NwLnZl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MA0GCSqGSIb3DQEBBQUAA4IBAQCrSVEWR3lpJNTlFTiXDFRMoykZaNH0Fza2I6WAIZe6sqJhN47q
kWs5SsN3EWxPhM1cg8U9pgpfvnvQSsLTJXSUd9Gmu/XW3PvwvaH6IWnUKVLLjGicIgaXinAQGB1H
hFCElKrpTQVHTU/RrukVI2BDgVg14CG+RSAvvz9gj0RbWWiA1M/4CTX5yUDH65HoUOLC5uwhUwO4
HBfAj1diO3ryUHa8gp18NxVn9eA34Fe0JXOr3gSE6rdghwC+MidSi+iKVtplKaJZfze8sKIQBEiE
DUcJzmwB6JRCVD9Lhb2qyZp86P+mBJL34zdm8zpEO9o3P0EjGRT+rI7otcQNvpGQ</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dUEGzYWqw4SoQ1Nxqi0BPVBNseQ=</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GZvoEseyVaxXJ9oEcm3xlhIpGKg=</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EEYKIkYXJQTD1nfb9E2z0EmHlV0=</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MEdideklBnv/g2QP/Dd4W6eRs2o=</DigestValue>
      </Reference>
      <Reference URI="/word/footer3.xml?ContentType=application/vnd.openxmlformats-officedocument.wordprocessingml.footer+xml">
        <DigestMethod Algorithm="http://www.w3.org/2000/09/xmldsig#sha1"/>
        <DigestValue>roE/w9+i/kGxZBkbQm3Y/YVwdq8=</DigestValue>
      </Reference>
      <Reference URI="/word/document.xml?ContentType=application/vnd.openxmlformats-officedocument.wordprocessingml.document.main+xml">
        <DigestMethod Algorithm="http://www.w3.org/2000/09/xmldsig#sha1"/>
        <DigestValue>3Az+NqHTiBO0TxiDKE3JHg/XaOw=</DigestValue>
      </Reference>
      <Reference URI="/word/footnotes.xml?ContentType=application/vnd.openxmlformats-officedocument.wordprocessingml.footnotes+xml">
        <DigestMethod Algorithm="http://www.w3.org/2000/09/xmldsig#sha1"/>
        <DigestValue>JAEJ4444T6xaNRw5eNAJqIOCR4w=</DigestValue>
      </Reference>
      <Reference URI="/word/footer1.xml?ContentType=application/vnd.openxmlformats-officedocument.wordprocessingml.footer+xml">
        <DigestMethod Algorithm="http://www.w3.org/2000/09/xmldsig#sha1"/>
        <DigestValue>roE/w9+i/kGxZBkbQm3Y/YVwdq8=</DigestValue>
      </Reference>
      <Reference URI="/word/footer2.xml?ContentType=application/vnd.openxmlformats-officedocument.wordprocessingml.footer+xml">
        <DigestMethod Algorithm="http://www.w3.org/2000/09/xmldsig#sha1"/>
        <DigestValue>Yb9KZZHU6AN9Y6DxtbW44DRbRTs=</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2014-10-10T01:17:05Z</mdssi:Value>
        </mdssi:SignatureTime>
      </SignatureProperty>
    </SignatureProperties>
  </Object>
  <Object Id="idOfficeObject">
    <SignatureProperties>
      <SignatureProperty Id="idOfficeV1Details" Target="idPackageSignature">
        <SignatureInfoV1 xmlns="http://schemas.microsoft.com/office/2006/digsig">
          <SetupID>{6642B3B7-396C-443B-BC0C-6DF1BFA9B1D4}</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2014-10-10T01:17:05Z</xd:SigningTime>
          <xd:SigningCertificate>
            <xd:Cert>
              <xd:CertDigest>
                <DigestMethod Algorithm="http://www.w3.org/2000/09/xmldsig#sha1"/>
                <DigestValue>ViuM5BUGhxOHuy+tuMDELPTEz/w=</DigestValue>
              </xd:CertDigest>
              <xd:IssuerSerial>
                <X509IssuerName>E=e-sign@e-sign.cl, CN=E-Sign Firma Electronica Avanzada para Estado de Chile CA, OU=Class 2 Managed PKI Individual Subscriber CA, OU=Symantec Trust Network, O=E-Sign S.A., C=CL</X509IssuerName>
                <X509SerialNumber>51572157255695329592859655181603577474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IBAAAAAAAA/GsiBID4//8IAFh++/b//wAAAAAAAAAA4GsiBID4/////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0AWg+P//8gEAAAAAAAD8ayIEgPj//wgAWH779v//AAAAAAAAAADgayIEgPj/////AAAAAMV3AAAAAGSMRQDoi0UAX6jBdyAm0gcQl68H1AAAALEaIWk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WgBwp0UAAIxaAMwdM10A8TQAgFRJAAEAAAAABAAAHKVFAFEeM105It0mKqZFAAAEAAABAAAIAAAAAHSkRQAg+EUAIPhFANCkRQCAAZR1DlyPdeBbj3XQpEUAZAEAAAAAAAAAAAAAgWICd4FiAndYVjQAAAgAAAACAAAAAAAA+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WgBwp0UAAIxaAMwdM10A8TQAgFRJAAEAAAAABAAAHKVFAFEeM105It0mKqZFAAAEAAABAAAIAAAAAHSkRQAg+EUAIPhFANCkRQCAAZR1DlyPdeBbj3XQpEUAZAEAAAAAAAAAAAAAgWICd4FiAndYVjQAAAgAAAACAAAAAAAA+KRFABZqAncAAAAAAAAAACqmRQAHAAAAHKZFAAcAAAAAAAAAAAAAABymRQAwpUUA4uoBdwAAAAAAAgAAAABFAAcAAAAcpkUABwAAAEwSA3cAAAAAAAAAABymRQAHAAAAoGQjAlylRQCKLgF3AAAAAAACAAAcpkU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IBAAAAAAAA/GsiBID4//8IAFh++/b//wAAAAAAAAAA4GsiBID4/////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yAQAAAAAAAPxrIgSA+P//CABYfvv2//8AAAAAAAAAAOBrIgSA+P////8AAAAAxXcAAAAAZIxFAOiLRQBfqMF3ICbSBzCBrwfUAAAASiAhbC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566</Words>
  <Characters>3119</Characters>
  <Application>Microsoft Office Word</Application>
  <DocSecurity>0</DocSecurity>
  <Lines>25</Lines>
  <Paragraphs>7</Paragraphs>
  <ScaleCrop>false</ScaleCrop>
  <Company>HP</Company>
  <LinksUpToDate>false</LinksUpToDate>
  <CharactersWithSpaces>3678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2014-10-10T01:17:00Z</dcterms:created>
  <dcterms:modified xsi:type="dcterms:W3CDTF">2014-10-10T01:17:00Z</dcterms:modified>
</cp:coreProperties>
</file>