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50e6d193264f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4a8dd5b8ab4b57"/>
      <w:footerReference w:type="even" r:id="Rb65e2c2204534fb2"/>
      <w:footerReference w:type="first" r:id="Rfb66c7a202254b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a7863ba9ef4a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DFZ-2013-5867-IV-NE-EI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412f2d74f470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99586280-8-408-754</w:t>
            </w:r>
          </w:p>
        </w:tc>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99586280-8-408-754</w:t>
            </w:r>
          </w:p>
        </w:tc>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aec8aa899842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f72b1a58444de" /><Relationship Type="http://schemas.openxmlformats.org/officeDocument/2006/relationships/numbering" Target="/word/numbering.xml" Id="Rde717a1dd674412d" /><Relationship Type="http://schemas.openxmlformats.org/officeDocument/2006/relationships/settings" Target="/word/settings.xml" Id="R6ad3101be58a4eb8" /><Relationship Type="http://schemas.openxmlformats.org/officeDocument/2006/relationships/image" Target="/word/media/93a82463-fb97-4842-8521-e82c16512cd0.png" Id="Re0a7863ba9ef4a48" /><Relationship Type="http://schemas.openxmlformats.org/officeDocument/2006/relationships/image" Target="/word/media/eb105734-b9ab-48eb-b7c3-0cfaa141ffaa.png" Id="Rc09412f2d74f4709" /><Relationship Type="http://schemas.openxmlformats.org/officeDocument/2006/relationships/footer" Target="/word/footer1.xml" Id="R524a8dd5b8ab4b57" /><Relationship Type="http://schemas.openxmlformats.org/officeDocument/2006/relationships/footer" Target="/word/footer2.xml" Id="Rb65e2c2204534fb2" /><Relationship Type="http://schemas.openxmlformats.org/officeDocument/2006/relationships/footer" Target="/word/footer3.xml" Id="Rfb66c7a202254b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aec8aa899842a8" /></Relationships>
</file>