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eba300bdda43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bd225811e47be"/>
      <w:footerReference w:type="even" r:id="R04498a29e6b342b8"/>
      <w:footerReference w:type="first" r:id="R8d7fb85c046f4a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452025d1f43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DFZ-2013-6069-X-NE-EI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5e5dc524bf40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79891160-0-2-61</w:t>
            </w:r>
          </w:p>
        </w:tc>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690234</w:t>
            </w:r>
          </w:p>
        </w:tc>
        <w:tc>
          <w:tcPr>
            <w:tcW w:w="2310" w:type="auto"/>
          </w:tcPr>
          <w:p>
            <w:pPr/>
            <w:r>
              <w:rPr>
                <w:sz w:val="18"/>
                <w:szCs w:val="18"/>
              </w:rPr>
              <w:t>5457826</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79891160-0-2-61</w:t>
            </w:r>
          </w:p>
        </w:tc>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1abe9ba2cc42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d92f669bf41f8" /><Relationship Type="http://schemas.openxmlformats.org/officeDocument/2006/relationships/numbering" Target="/word/numbering.xml" Id="R90d96502b58f4be4" /><Relationship Type="http://schemas.openxmlformats.org/officeDocument/2006/relationships/settings" Target="/word/settings.xml" Id="R05382b02b6c24c1c" /><Relationship Type="http://schemas.openxmlformats.org/officeDocument/2006/relationships/image" Target="/word/media/ad54ea4b-e61a-4bd7-92d5-2ca2daecaf88.png" Id="R95c452025d1f43c5" /><Relationship Type="http://schemas.openxmlformats.org/officeDocument/2006/relationships/image" Target="/word/media/fc205c51-cdfd-480b-83fb-831366186c5c.png" Id="Ra45e5dc524bf40c2" /><Relationship Type="http://schemas.openxmlformats.org/officeDocument/2006/relationships/footer" Target="/word/footer1.xml" Id="Rd8cbd225811e47be" /><Relationship Type="http://schemas.openxmlformats.org/officeDocument/2006/relationships/footer" Target="/word/footer2.xml" Id="R04498a29e6b342b8" /><Relationship Type="http://schemas.openxmlformats.org/officeDocument/2006/relationships/footer" Target="/word/footer3.xml" Id="R8d7fb85c046f4a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1abe9ba2cc4251" /></Relationships>
</file>