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7b1b39ff14b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56dadb192e480e"/>
      <w:footerReference w:type="even" r:id="Raee1b3ad75ea4fc4"/>
      <w:footerReference w:type="first" r:id="R7093b4cbe66943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762d602cf54c8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DFZ-2013-5753-V-NE-EI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22948613d14f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5ea27dd6e1548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a47167e164142" /><Relationship Type="http://schemas.openxmlformats.org/officeDocument/2006/relationships/numbering" Target="/word/numbering.xml" Id="R61733121f55a4b12" /><Relationship Type="http://schemas.openxmlformats.org/officeDocument/2006/relationships/settings" Target="/word/settings.xml" Id="R275b802efe1b45bd" /><Relationship Type="http://schemas.openxmlformats.org/officeDocument/2006/relationships/image" Target="/word/media/fe7ad560-f611-4349-9698-9b480afb08b6.png" Id="Raf762d602cf54c8a" /><Relationship Type="http://schemas.openxmlformats.org/officeDocument/2006/relationships/image" Target="/word/media/afa7024d-482c-4b70-b9b9-e48e89ab97cc.png" Id="Rdb22948613d14fe3" /><Relationship Type="http://schemas.openxmlformats.org/officeDocument/2006/relationships/footer" Target="/word/footer1.xml" Id="Rc156dadb192e480e" /><Relationship Type="http://schemas.openxmlformats.org/officeDocument/2006/relationships/footer" Target="/word/footer2.xml" Id="Raee1b3ad75ea4fc4" /><Relationship Type="http://schemas.openxmlformats.org/officeDocument/2006/relationships/footer" Target="/word/footer3.xml" Id="R7093b4cbe66943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5ea27dd6e154867" /></Relationships>
</file>