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1498cf4914f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f1ee8a9049a4b03"/>
      <w:footerReference w:type="even" r:id="R3d58d7cdde9e45cd"/>
      <w:footerReference w:type="first" r:id="Recd1dae69b384e3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cd53e615de4ce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GESTION AMBIENTE DEL SUR LTDA . (GAMSUR)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DFZ-2014-1326-X-NE-EI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1c11334c75e40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“GESTION AMBIENTE DEL SUR LTDA . (GAMSUR)”,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GESTION AMBIENTE DEL SUR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76104607-1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GESTION AMBIENTE DEL SUR LTDA . (GAMSUR)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LAUCA S/N°, SECTOR RIO CHICO, PUERTO MONTT,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JESSICA.ADMINISTRACION@GMAIL.COM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1928 de fecha 27-05-2011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CHICO (X REGION)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682592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5412073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CHICO)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56b1a066a67447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82687f7b5748ff" /><Relationship Type="http://schemas.openxmlformats.org/officeDocument/2006/relationships/numbering" Target="/word/numbering.xml" Id="R7f91b70322594b66" /><Relationship Type="http://schemas.openxmlformats.org/officeDocument/2006/relationships/settings" Target="/word/settings.xml" Id="R63037aff68e8426d" /><Relationship Type="http://schemas.openxmlformats.org/officeDocument/2006/relationships/image" Target="/word/media/69c11519-d046-49cb-bd2f-dba13bf64845.png" Id="R15cd53e615de4cea" /><Relationship Type="http://schemas.openxmlformats.org/officeDocument/2006/relationships/image" Target="/word/media/d5863e96-c750-431b-a05e-c62787cec95d.png" Id="R11c11334c75e4071" /><Relationship Type="http://schemas.openxmlformats.org/officeDocument/2006/relationships/footer" Target="/word/footer1.xml" Id="R1f1ee8a9049a4b03" /><Relationship Type="http://schemas.openxmlformats.org/officeDocument/2006/relationships/footer" Target="/word/footer2.xml" Id="R3d58d7cdde9e45cd" /><Relationship Type="http://schemas.openxmlformats.org/officeDocument/2006/relationships/footer" Target="/word/footer3.xml" Id="Recd1dae69b384e3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56b1a066a67447f" /></Relationships>
</file>