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154a2209b24f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da956c55e345d8"/>
      <w:footerReference w:type="even" r:id="Rf1cf6d7ea57e43f7"/>
      <w:footerReference w:type="first" r:id="Recbdf8070b2448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c03189c73447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DFZ-2013-3067-XIV-NE-EI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0e7262dcd45e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bf3ba1631442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664a6a17b4bd9" /><Relationship Type="http://schemas.openxmlformats.org/officeDocument/2006/relationships/numbering" Target="/word/numbering.xml" Id="R6daed6243af640b5" /><Relationship Type="http://schemas.openxmlformats.org/officeDocument/2006/relationships/settings" Target="/word/settings.xml" Id="R24e495dbaa6146ca" /><Relationship Type="http://schemas.openxmlformats.org/officeDocument/2006/relationships/image" Target="/word/media/aa182bb0-e005-4a8b-8fc4-e69f46b859ba.png" Id="R82c03189c73447b0" /><Relationship Type="http://schemas.openxmlformats.org/officeDocument/2006/relationships/image" Target="/word/media/dd0a348e-72a4-4355-8b62-8d49e7616c83.png" Id="R38e0e7262dcd45e8" /><Relationship Type="http://schemas.openxmlformats.org/officeDocument/2006/relationships/footer" Target="/word/footer1.xml" Id="Rfeda956c55e345d8" /><Relationship Type="http://schemas.openxmlformats.org/officeDocument/2006/relationships/footer" Target="/word/footer2.xml" Id="Rf1cf6d7ea57e43f7" /><Relationship Type="http://schemas.openxmlformats.org/officeDocument/2006/relationships/footer" Target="/word/footer3.xml" Id="Recbdf8070b2448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bf3ba1631442ac" /></Relationships>
</file>