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6c516a9ded497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260939d7ed4a2d"/>
      <w:footerReference w:type="even" r:id="R0e358eecdf144b05"/>
      <w:footerReference w:type="first" r:id="R2c224790497a40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f6c47906ec44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(LINARES)</w:t>
      </w:r>
    </w:p>
    <w:p>
      <w:pPr>
        <w:jc w:val="center"/>
      </w:pPr>
      <w:r>
        <w:rPr>
          <w:sz w:val="32"/>
          <w:szCs w:val="32"/>
          <w:b/>
        </w:rPr>
        <w:br/>
      </w:r>
      <w:r>
        <w:rPr>
          <w:sz w:val="32"/>
          <w:szCs w:val="32"/>
          <w:b/>
        </w:rPr>
        <w:t>DFZ-2013-5650-VII-NE-EI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c105fa79294557"/>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(LINARES)”,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(LINARES)</w:t>
            </w:r>
          </w:p>
        </w:tc>
      </w:tr>
      <w:tr>
        <w:tc>
          <w:tcPr>
            <w:tcW w:w="15000" w:type="dxa"/>
          </w:tcPr>
          <w:p>
            <w:pPr/>
            <w:r>
              <w:rPr>
                <w:b/>
              </w:rPr>
              <w:t>Dirección:</w:t>
            </w:r>
            <w:r>
              <w:br/>
            </w:r>
            <w:r>
              <w:t>LONGITUDINAL SUR KM 298</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VALESKARAMOS@COPEFRUT.CL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3020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81836000-2-1-193</w:t>
            </w:r>
          </w:p>
        </w:tc>
        <w:tc>
          <w:tcPr>
            <w:tcW w:w="2310" w:type="auto"/>
          </w:tcPr>
          <w:p>
            <w:pPr/>
            <w:r>
              <w:rPr>
                <w:sz w:val="18"/>
                <w:szCs w:val="18"/>
              </w:rPr>
              <w:t>PUNTO 1 (CANAL CENIZAS)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CENIZAS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3020</w:t>
            </w:r>
          </w:p>
        </w:tc>
        <w:tc>
          <w:tcPr>
            <w:tcW w:w="2310" w:type="auto"/>
          </w:tcPr>
          <w:p>
            <w:pPr/>
            <w:r>
              <w:rPr>
                <w:sz w:val="18"/>
                <w:szCs w:val="18"/>
              </w:rPr>
              <w:t>29-08-2006</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81836000-2-1-193</w:t>
            </w:r>
          </w:p>
        </w:tc>
        <w:tc>
          <w:tcPr>
            <w:tcW w:w="2310" w:type="auto"/>
          </w:tcPr>
          <w:p>
            <w:pPr>
              <w:jc w:val="center"/>
            </w:pPr>
            <w:r>
              <w:rPr>
                <w:sz w:val="18"/>
                <w:szCs w:val="18"/>
              </w:rPr>
              <w:t>PUNTO 1 (CANAL CENIZAS)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CENIZAS)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2a8a5338fa041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5afcdc8ebb4363" /><Relationship Type="http://schemas.openxmlformats.org/officeDocument/2006/relationships/numbering" Target="/word/numbering.xml" Id="Rcf9381fdba314fd4" /><Relationship Type="http://schemas.openxmlformats.org/officeDocument/2006/relationships/settings" Target="/word/settings.xml" Id="R86587dc4bfeb4bf6" /><Relationship Type="http://schemas.openxmlformats.org/officeDocument/2006/relationships/image" Target="/word/media/b59ab17a-ebcd-4db5-ae41-268cce2b788c.png" Id="R8af6c47906ec446c" /><Relationship Type="http://schemas.openxmlformats.org/officeDocument/2006/relationships/image" Target="/word/media/a7f0ffd6-0d35-43e5-bd00-39ed77ae4646.png" Id="Rabc105fa79294557" /><Relationship Type="http://schemas.openxmlformats.org/officeDocument/2006/relationships/footer" Target="/word/footer1.xml" Id="R2a260939d7ed4a2d" /><Relationship Type="http://schemas.openxmlformats.org/officeDocument/2006/relationships/footer" Target="/word/footer2.xml" Id="R0e358eecdf144b05" /><Relationship Type="http://schemas.openxmlformats.org/officeDocument/2006/relationships/footer" Target="/word/footer3.xml" Id="R2c224790497a40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2a8a5338fa0412a" /></Relationships>
</file>