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242ce3986d44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498dbd111048ac"/>
      <w:footerReference w:type="even" r:id="Rb768d0e0d4cd4e66"/>
      <w:footerReference w:type="first" r:id="R69b1ca19d4db46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11de8048464b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DFZ-2013-3150-XI-NE-EI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f16f8910f1487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86100500-3-9-370</w:t>
            </w:r>
          </w:p>
        </w:tc>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331281</w:t>
            </w:r>
          </w:p>
        </w:tc>
        <w:tc>
          <w:tcPr>
            <w:tcW w:w="2310" w:type="auto"/>
          </w:tcPr>
          <w:p>
            <w:pPr/>
            <w:r>
              <w:rPr>
                <w:sz w:val="18"/>
                <w:szCs w:val="18"/>
              </w:rPr>
              <w:t>5038819</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r>
        <w:tc>
          <w:tcPr>
            <w:tcW w:w="2310" w:type="auto"/>
          </w:tcPr>
          <w:p>
            <w:pPr/>
            <w:r>
              <w:rPr>
                <w:sz w:val="18"/>
                <w:szCs w:val="18"/>
              </w:rPr>
              <w:t>86100500-3-9-371</w:t>
            </w:r>
          </w:p>
        </w:tc>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331221</w:t>
            </w:r>
          </w:p>
        </w:tc>
        <w:tc>
          <w:tcPr>
            <w:tcW w:w="2310" w:type="auto"/>
          </w:tcPr>
          <w:p>
            <w:pPr/>
            <w:r>
              <w:rPr>
                <w:sz w:val="18"/>
                <w:szCs w:val="18"/>
              </w:rPr>
              <w:t>5039006</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86100500-3-9-370</w:t>
            </w:r>
          </w:p>
        </w:tc>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86100500-3-9-371</w:t>
            </w:r>
          </w:p>
        </w:tc>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DINGLE, AYSEN)</w:t>
            </w:r>
          </w:p>
        </w:tc>
      </w:tr>
      <w:tr>
        <w:tc>
          <w:tcPr>
            <w:tcW w:w="2310" w:type="auto"/>
          </w:tcPr>
          <w:p>
            <w:pPr>
              <w:jc w:val="center"/>
            </w:pPr>
            <w:r>
              <w:t>2</w:t>
            </w:r>
          </w:p>
        </w:tc>
        <w:tc>
          <w:tcPr>
            <w:tcW w:w="2310" w:type="auto"/>
          </w:tcPr>
          <w:p>
            <w:pPr/>
            <w:r>
              <w:t>Ficha de resultados de autocontrol PUNTO 2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5315e63e7ff4d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e7578e98854477" /><Relationship Type="http://schemas.openxmlformats.org/officeDocument/2006/relationships/numbering" Target="/word/numbering.xml" Id="Re8ed382f5ebb4335" /><Relationship Type="http://schemas.openxmlformats.org/officeDocument/2006/relationships/settings" Target="/word/settings.xml" Id="Rbe0fa1f56b2f4fad" /><Relationship Type="http://schemas.openxmlformats.org/officeDocument/2006/relationships/image" Target="/word/media/2ba32ce4-1903-4332-93be-b5d96c229d4c.png" Id="Rb011de8048464b89" /><Relationship Type="http://schemas.openxmlformats.org/officeDocument/2006/relationships/image" Target="/word/media/7839016b-bc19-41c3-a83f-e9f0deeb1579.png" Id="Rb3f16f8910f14879" /><Relationship Type="http://schemas.openxmlformats.org/officeDocument/2006/relationships/footer" Target="/word/footer1.xml" Id="Rc9498dbd111048ac" /><Relationship Type="http://schemas.openxmlformats.org/officeDocument/2006/relationships/footer" Target="/word/footer2.xml" Id="Rb768d0e0d4cd4e66" /><Relationship Type="http://schemas.openxmlformats.org/officeDocument/2006/relationships/footer" Target="/word/footer3.xml" Id="R69b1ca19d4db46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5315e63e7ff4d4b" /></Relationships>
</file>