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d6ae97547144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766dfa080c4d6b"/>
      <w:footerReference w:type="even" r:id="R370aff71f34c4451"/>
      <w:footerReference w:type="first" r:id="R0db8641391b346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b9f30b99549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CAMANCHACA S.A. (CORONEL)</w:t>
      </w:r>
    </w:p>
    <w:p>
      <w:pPr>
        <w:jc w:val="center"/>
      </w:pPr>
      <w:r>
        <w:rPr>
          <w:sz w:val="32"/>
          <w:szCs w:val="32"/>
          <w:b/>
        </w:rPr>
        <w:br/>
      </w:r>
      <w:r>
        <w:rPr>
          <w:sz w:val="32"/>
          <w:szCs w:val="32"/>
          <w:b/>
        </w:rPr>
        <w:t>DFZ-2013-3000-VIII-NE-EI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20bc3ddb0b4d6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CAMANCHACA S.A. (CORONEL)”,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PESQUERA CAMANCHACA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PESQUERA CAMANCHACA S.A. (CORONEL)</w:t>
            </w:r>
          </w:p>
        </w:tc>
      </w:tr>
      <w:tr>
        <w:tc>
          <w:tcPr>
            <w:tcW w:w="15000" w:type="dxa"/>
          </w:tcPr>
          <w:p>
            <w:pPr/>
            <w:r>
              <w:rPr>
                <w:b/>
              </w:rPr>
              <w:t>Dirección:</w:t>
            </w:r>
            <w:r>
              <w:br/>
            </w:r>
            <w:r>
              <w:t>CALETA LO ROJAS S/N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LMARTINEZ@CAMANCHACA.CL;GFLORES@ECORILES.CL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3681 de fecha 20-09-2011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N°223 de fecha 22-08-2005</w:t>
            </w:r>
            <w:r>
              <w:br/>
            </w:r>
            <w:r>
              <w:t>RCA N°223 de fecha 22-08-2005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93711000-6-54-389</w:t>
            </w:r>
          </w:p>
        </w:tc>
        <w:tc>
          <w:tcPr>
            <w:tcW w:w="2310" w:type="auto"/>
          </w:tcPr>
          <w:p>
            <w:pPr/>
            <w:r>
              <w:rPr>
                <w:sz w:val="18"/>
                <w:szCs w:val="18"/>
              </w:rPr>
              <w:t>PUNTO 1 (PLANTA DAF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44</w:t>
            </w:r>
          </w:p>
        </w:tc>
        <w:tc>
          <w:tcPr>
            <w:tcW w:w="2310" w:type="auto"/>
          </w:tcPr>
          <w:p>
            <w:pPr/>
          </w:p>
        </w:tc>
        <w:tc>
          <w:tcPr>
            <w:tcW w:w="2310" w:type="auto"/>
          </w:tcPr>
          <w:p>
            <w:pPr/>
            <w:r>
              <w:rPr>
                <w:sz w:val="18"/>
                <w:szCs w:val="18"/>
              </w:rPr>
              <w:t>664205</w:t>
            </w:r>
          </w:p>
        </w:tc>
        <w:tc>
          <w:tcPr>
            <w:tcW w:w="2310" w:type="auto"/>
          </w:tcPr>
          <w:p>
            <w:pPr/>
            <w:r>
              <w:rPr>
                <w:sz w:val="18"/>
                <w:szCs w:val="18"/>
              </w:rPr>
              <w:t>5900759</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r>
        <w:tc>
          <w:tcPr>
            <w:tcW w:w="2310" w:type="auto"/>
          </w:tcPr>
          <w:p>
            <w:pPr/>
            <w:r>
              <w:rPr>
                <w:sz w:val="18"/>
                <w:szCs w:val="18"/>
              </w:rPr>
              <w:t>93711000-6-54-390</w:t>
            </w:r>
          </w:p>
        </w:tc>
        <w:tc>
          <w:tcPr>
            <w:tcW w:w="2310" w:type="auto"/>
          </w:tcPr>
          <w:p>
            <w:pPr/>
            <w:r>
              <w:rPr>
                <w:sz w:val="18"/>
                <w:szCs w:val="18"/>
              </w:rPr>
              <w:t>PUNTO 2 (CONDENSADOR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44</w:t>
            </w:r>
          </w:p>
        </w:tc>
        <w:tc>
          <w:tcPr>
            <w:tcW w:w="2310" w:type="auto"/>
          </w:tcPr>
          <w:p>
            <w:pPr/>
          </w:p>
        </w:tc>
        <w:tc>
          <w:tcPr>
            <w:tcW w:w="2310" w:type="auto"/>
          </w:tcPr>
          <w:p>
            <w:pPr/>
            <w:r>
              <w:rPr>
                <w:sz w:val="18"/>
                <w:szCs w:val="18"/>
              </w:rPr>
              <w:t>664233</w:t>
            </w:r>
          </w:p>
        </w:tc>
        <w:tc>
          <w:tcPr>
            <w:tcW w:w="2310" w:type="auto"/>
          </w:tcPr>
          <w:p>
            <w:pPr/>
            <w:r>
              <w:rPr>
                <w:sz w:val="18"/>
                <w:szCs w:val="18"/>
              </w:rPr>
              <w:t>5900829</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93711000-6-54-389</w:t>
            </w:r>
          </w:p>
        </w:tc>
        <w:tc>
          <w:tcPr>
            <w:tcW w:w="2310" w:type="auto"/>
          </w:tcPr>
          <w:p>
            <w:pPr>
              <w:jc w:val="center"/>
            </w:pPr>
            <w:r>
              <w:rPr>
                <w:sz w:val="18"/>
                <w:szCs w:val="18"/>
              </w:rPr>
              <w:t>PUNTO 1 (PLANTA DAF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93711000-6-54-390</w:t>
            </w:r>
          </w:p>
        </w:tc>
        <w:tc>
          <w:tcPr>
            <w:tcW w:w="2310" w:type="auto"/>
          </w:tcPr>
          <w:p>
            <w:pPr>
              <w:jc w:val="center"/>
            </w:pPr>
            <w:r>
              <w:rPr>
                <w:sz w:val="18"/>
                <w:szCs w:val="18"/>
              </w:rPr>
              <w:t>PUNTO 2 (CONDENSADOR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(PLANTA DAF - FUERA DE ZPL)</w:t>
            </w:r>
          </w:p>
        </w:tc>
      </w:tr>
      <w:tr>
        <w:tc>
          <w:tcPr>
            <w:tcW w:w="2310" w:type="auto"/>
          </w:tcPr>
          <w:p>
            <w:pPr>
              <w:jc w:val="center"/>
            </w:pPr>
            <w:r>
              <w:t>2</w:t>
            </w:r>
          </w:p>
        </w:tc>
        <w:tc>
          <w:tcPr>
            <w:tcW w:w="2310" w:type="auto"/>
          </w:tcPr>
          <w:p>
            <w:pPr/>
            <w:r>
              <w:t>Ficha de resultados de autocontrol PUNTO 2 (CONDENSADOR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30d7c784b442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427fee3ef24312" /><Relationship Type="http://schemas.openxmlformats.org/officeDocument/2006/relationships/numbering" Target="/word/numbering.xml" Id="R2cbd749353704c47" /><Relationship Type="http://schemas.openxmlformats.org/officeDocument/2006/relationships/settings" Target="/word/settings.xml" Id="R8e4b9ebdf45942bc" /><Relationship Type="http://schemas.openxmlformats.org/officeDocument/2006/relationships/image" Target="/word/media/52c7c1e4-47d5-4db6-a71d-a96ce9c6dad8.png" Id="R404b9f30b995493f" /><Relationship Type="http://schemas.openxmlformats.org/officeDocument/2006/relationships/image" Target="/word/media/9ec64974-9df5-4a98-a322-00ac8b4c4376.png" Id="Ra420bc3ddb0b4d65" /><Relationship Type="http://schemas.openxmlformats.org/officeDocument/2006/relationships/footer" Target="/word/footer1.xml" Id="R7f766dfa080c4d6b" /><Relationship Type="http://schemas.openxmlformats.org/officeDocument/2006/relationships/footer" Target="/word/footer2.xml" Id="R370aff71f34c4451" /><Relationship Type="http://schemas.openxmlformats.org/officeDocument/2006/relationships/footer" Target="/word/footer3.xml" Id="R0db8641391b346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30d7c784b4427c" /></Relationships>
</file>