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6f26f57fee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5e4230000242ae"/>
      <w:footerReference w:type="even" r:id="Rdca0082c7a1842da"/>
      <w:footerReference w:type="first" r:id="R5fb6963e57e44f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3dd691d1440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DFZ-2013-1970-XIV-NE-EI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3fbb1fe5c445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99595500-8-1090-1517</w:t>
            </w:r>
          </w:p>
        </w:tc>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712593</w:t>
            </w:r>
          </w:p>
        </w:tc>
        <w:tc>
          <w:tcPr>
            <w:tcW w:w="2310" w:type="auto"/>
          </w:tcPr>
          <w:p>
            <w:pPr/>
            <w:r>
              <w:rPr>
                <w:sz w:val="18"/>
                <w:szCs w:val="18"/>
              </w:rPr>
              <w:t>5572275</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99595500-8-1090-1517</w:t>
            </w:r>
          </w:p>
        </w:tc>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84defba5db47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5e606b8bc04709" /><Relationship Type="http://schemas.openxmlformats.org/officeDocument/2006/relationships/numbering" Target="/word/numbering.xml" Id="R90711d99312a4763" /><Relationship Type="http://schemas.openxmlformats.org/officeDocument/2006/relationships/settings" Target="/word/settings.xml" Id="Rf2f96809289c40f1" /><Relationship Type="http://schemas.openxmlformats.org/officeDocument/2006/relationships/image" Target="/word/media/f62675dc-8b46-4f9a-83db-1ca3ce0a1254.png" Id="R32b3dd691d144096" /><Relationship Type="http://schemas.openxmlformats.org/officeDocument/2006/relationships/image" Target="/word/media/3370141d-34ce-458b-ad09-219aee3499ff.png" Id="R5843fbb1fe5c445c" /><Relationship Type="http://schemas.openxmlformats.org/officeDocument/2006/relationships/footer" Target="/word/footer1.xml" Id="R345e4230000242ae" /><Relationship Type="http://schemas.openxmlformats.org/officeDocument/2006/relationships/footer" Target="/word/footer2.xml" Id="Rdca0082c7a1842da" /><Relationship Type="http://schemas.openxmlformats.org/officeDocument/2006/relationships/footer" Target="/word/footer3.xml" Id="R5fb6963e57e44f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84defba5db47fc" /></Relationships>
</file>