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db951bc3a49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8c4286737e4be9"/>
      <w:footerReference w:type="even" r:id="R26a01c214e59401b"/>
      <w:footerReference w:type="first" r:id="Rc20449009e6d48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c3665908e747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DFZ-2013-1614-VIII-NE-EI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fd0bbabd54bab"/>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N°184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77295110-8-1-280</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77295110-8-1-280</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8fb3bea46944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af1a1aea5a42d0" /><Relationship Type="http://schemas.openxmlformats.org/officeDocument/2006/relationships/numbering" Target="/word/numbering.xml" Id="R4e3f310d40fc412b" /><Relationship Type="http://schemas.openxmlformats.org/officeDocument/2006/relationships/settings" Target="/word/settings.xml" Id="Ra43980cb55074c38" /><Relationship Type="http://schemas.openxmlformats.org/officeDocument/2006/relationships/image" Target="/word/media/f1b5b63a-4010-4c7a-acdc-c42e65e08edb.png" Id="R4bc3665908e747a3" /><Relationship Type="http://schemas.openxmlformats.org/officeDocument/2006/relationships/image" Target="/word/media/bdfb5c07-d663-4680-9ad7-826e81c20a70.png" Id="Ree3fd0bbabd54bab" /><Relationship Type="http://schemas.openxmlformats.org/officeDocument/2006/relationships/footer" Target="/word/footer1.xml" Id="R5d8c4286737e4be9" /><Relationship Type="http://schemas.openxmlformats.org/officeDocument/2006/relationships/footer" Target="/word/footer2.xml" Id="R26a01c214e59401b" /><Relationship Type="http://schemas.openxmlformats.org/officeDocument/2006/relationships/footer" Target="/word/footer3.xml" Id="Rc20449009e6d48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8fb3bea469444a" /></Relationships>
</file>