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c3702a7bd49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09ff1e8c19d4abb"/>
      <w:footerReference w:type="even" r:id="R61003f105773417b"/>
      <w:footerReference w:type="first" r:id="R8ab06710c962430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806dc33129405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DFZ-2013-5874-V-NE-EI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d8f3ce9347b4a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N°172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61704000-K-2-279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379644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6356658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61704000-K-2-279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BLANCO,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162c601db55472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62ea27db744f20" /><Relationship Type="http://schemas.openxmlformats.org/officeDocument/2006/relationships/numbering" Target="/word/numbering.xml" Id="R62c3512dd7384f75" /><Relationship Type="http://schemas.openxmlformats.org/officeDocument/2006/relationships/settings" Target="/word/settings.xml" Id="Re1aecec4aacf4867" /><Relationship Type="http://schemas.openxmlformats.org/officeDocument/2006/relationships/image" Target="/word/media/1df72e78-7c45-4535-a2d0-3b5811de8030.png" Id="R88806dc33129405d" /><Relationship Type="http://schemas.openxmlformats.org/officeDocument/2006/relationships/image" Target="/word/media/6fd52161-5f3a-495e-b2fc-d1bdbbbe09d5.png" Id="R3d8f3ce9347b4a90" /><Relationship Type="http://schemas.openxmlformats.org/officeDocument/2006/relationships/footer" Target="/word/footer1.xml" Id="Rf09ff1e8c19d4abb" /><Relationship Type="http://schemas.openxmlformats.org/officeDocument/2006/relationships/footer" Target="/word/footer2.xml" Id="R61003f105773417b" /><Relationship Type="http://schemas.openxmlformats.org/officeDocument/2006/relationships/footer" Target="/word/footer3.xml" Id="R8ab06710c96243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162c601db554726" /></Relationships>
</file>