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44f288407849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7bcbdc4bc041b4"/>
      <w:footerReference w:type="even" r:id="R54732fd5f4df4be2"/>
      <w:footerReference w:type="first" r:id="R3d89956e33b741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ba73886afc49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DFZ-2013-5710-VII-NE-EI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1255f29af451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96731890-6-1-1</w:t>
            </w:r>
          </w:p>
        </w:tc>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265961</w:t>
            </w:r>
          </w:p>
        </w:tc>
        <w:tc>
          <w:tcPr>
            <w:tcW w:w="2310" w:type="auto"/>
          </w:tcPr>
          <w:p>
            <w:pPr/>
            <w:r>
              <w:rPr>
                <w:sz w:val="18"/>
                <w:szCs w:val="18"/>
              </w:rPr>
              <w:t>6058747</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96731890-6-1-1</w:t>
            </w:r>
          </w:p>
        </w:tc>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0ba38a28384a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ab2819bb7b4566" /><Relationship Type="http://schemas.openxmlformats.org/officeDocument/2006/relationships/numbering" Target="/word/numbering.xml" Id="Rfca7a768bad24967" /><Relationship Type="http://schemas.openxmlformats.org/officeDocument/2006/relationships/settings" Target="/word/settings.xml" Id="Raeb4205b0da545ef" /><Relationship Type="http://schemas.openxmlformats.org/officeDocument/2006/relationships/image" Target="/word/media/3c50c4a4-79cf-43de-bcf3-4fb183dd3a99.png" Id="R57ba73886afc49c5" /><Relationship Type="http://schemas.openxmlformats.org/officeDocument/2006/relationships/image" Target="/word/media/b194fea4-7a2f-43af-a5c9-b348ba56839d.png" Id="R2a01255f29af4511" /><Relationship Type="http://schemas.openxmlformats.org/officeDocument/2006/relationships/footer" Target="/word/footer1.xml" Id="Re97bcbdc4bc041b4" /><Relationship Type="http://schemas.openxmlformats.org/officeDocument/2006/relationships/footer" Target="/word/footer2.xml" Id="R54732fd5f4df4be2" /><Relationship Type="http://schemas.openxmlformats.org/officeDocument/2006/relationships/footer" Target="/word/footer3.xml" Id="R3d89956e33b741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0ba38a28384a16" /></Relationships>
</file>