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e59ffa098b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a772a1a4d34a45"/>
      <w:footerReference w:type="even" r:id="R6d6245c90cc345bb"/>
      <w:footerReference w:type="first" r:id="Rb04a70c168e844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11fe3c08c644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DFZ-2013-2546-V-NE-EI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95e6be729f4b0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93329000-K-5-1</w:t>
            </w:r>
          </w:p>
        </w:tc>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338893</w:t>
            </w:r>
          </w:p>
        </w:tc>
        <w:tc>
          <w:tcPr>
            <w:tcW w:w="2310" w:type="auto"/>
          </w:tcPr>
          <w:p>
            <w:pPr/>
            <w:r>
              <w:rPr>
                <w:sz w:val="18"/>
                <w:szCs w:val="18"/>
              </w:rPr>
              <w:t>6374173</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93329000-K-5-1</w:t>
            </w:r>
          </w:p>
        </w:tc>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976882613b4b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1522066ce14ff6" /><Relationship Type="http://schemas.openxmlformats.org/officeDocument/2006/relationships/numbering" Target="/word/numbering.xml" Id="Rf77c2319ebc14334" /><Relationship Type="http://schemas.openxmlformats.org/officeDocument/2006/relationships/settings" Target="/word/settings.xml" Id="R5d6dd377effe4732" /><Relationship Type="http://schemas.openxmlformats.org/officeDocument/2006/relationships/image" Target="/word/media/573cd00c-0ac2-4314-a88c-52fcb71c34cd.png" Id="R4d11fe3c08c64450" /><Relationship Type="http://schemas.openxmlformats.org/officeDocument/2006/relationships/image" Target="/word/media/6d719837-6561-4ae4-9cb8-e1037cdd30c4.png" Id="R5595e6be729f4b0d" /><Relationship Type="http://schemas.openxmlformats.org/officeDocument/2006/relationships/footer" Target="/word/footer1.xml" Id="R78a772a1a4d34a45" /><Relationship Type="http://schemas.openxmlformats.org/officeDocument/2006/relationships/footer" Target="/word/footer2.xml" Id="R6d6245c90cc345bb" /><Relationship Type="http://schemas.openxmlformats.org/officeDocument/2006/relationships/footer" Target="/word/footer3.xml" Id="Rb04a70c168e844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976882613b4b34" /></Relationships>
</file>