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9e2bfdd19848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979569c4a1463f"/>
      <w:footerReference w:type="even" r:id="R65091dd617914eac"/>
      <w:footerReference w:type="first" r:id="R67c491dc79af4a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fbaec12e4d45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DFZ-2013-2040-IX-NE-EI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0b968a1b964d5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87752000-5-4-89</w:t>
            </w:r>
          </w:p>
        </w:tc>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87752000-5-4-89</w:t>
            </w:r>
          </w:p>
        </w:tc>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85528d318a49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5f1dd4714f42c4" /><Relationship Type="http://schemas.openxmlformats.org/officeDocument/2006/relationships/numbering" Target="/word/numbering.xml" Id="R1d7cdbf258474795" /><Relationship Type="http://schemas.openxmlformats.org/officeDocument/2006/relationships/settings" Target="/word/settings.xml" Id="Rac49d256408e46e4" /><Relationship Type="http://schemas.openxmlformats.org/officeDocument/2006/relationships/image" Target="/word/media/b7d76381-1b3a-4fd6-a309-e4792bb172a5.png" Id="Rd0fbaec12e4d45eb" /><Relationship Type="http://schemas.openxmlformats.org/officeDocument/2006/relationships/image" Target="/word/media/145c7646-a3df-4257-b904-5a1459b965c4.png" Id="Rf20b968a1b964d51" /><Relationship Type="http://schemas.openxmlformats.org/officeDocument/2006/relationships/footer" Target="/word/footer1.xml" Id="R7d979569c4a1463f" /><Relationship Type="http://schemas.openxmlformats.org/officeDocument/2006/relationships/footer" Target="/word/footer2.xml" Id="R65091dd617914eac" /><Relationship Type="http://schemas.openxmlformats.org/officeDocument/2006/relationships/footer" Target="/word/footer3.xml" Id="R67c491dc79af4a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85528d318a4933" /></Relationships>
</file>