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4ea4d87f11343c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897a9f482ae4f3e"/>
      <w:footerReference w:type="even" r:id="R4633db6d81f74e29"/>
      <w:footerReference w:type="first" r:id="R23617e06aa764e1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e3e598de04848a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AGRICOLA CRAN CHILE LTDA</w:t>
      </w:r>
    </w:p>
    <w:p>
      <w:pPr>
        <w:jc w:val="center"/>
      </w:pPr>
      <w:r>
        <w:rPr>
          <w:sz w:val="32"/>
          <w:szCs w:val="32"/>
          <w:b/>
        </w:rPr>
        <w:br/>
      </w:r>
      <w:r>
        <w:rPr>
          <w:sz w:val="32"/>
          <w:szCs w:val="32"/>
          <w:b/>
        </w:rPr>
        <w:t>DFZ-2013-2363-XIV-NE-EI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5401c11fecc4bd5"/>
                        <a:stretch>
                          <a:fillRect/>
                        </a:stretch>
                      </pic:blipFill>
                      <pic:spPr>
                        <a:xfrm>
                          <a:off x="0" y="0"/>
                          <a:ext cx="1105016" cy="952600"/>
                        </a:xfrm>
                        <a:prstGeom prst="rect">
                          <a:avLst/>
                        </a:prstGeom>
                      </pic:spPr>
                    </pic:pic>
                  </a:graphicData>
                </a:graphic>
              </wp:inline>
            </drawing>
            <w:r>
              <w:rPr>
                <w:sz w:val="18"/>
                <w:szCs w:val="18"/>
              </w:rPr>
              <w:br/>
            </w:r>
            <w:r>
              <w:rPr>
                <w:sz w:val="18"/>
                <w:szCs w:val="18"/>
              </w:rPr>
              <w:t>19-12-2013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“AGRICOLA CRAN CHILE LTDA”, en el marco de la norma de emisión DS.90/00 para el reporte del período correspondiente a JULIO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AGRICOLA CRAN CHILE LTDA</w:t>
            </w:r>
          </w:p>
        </w:tc>
        <w:tc>
          <w:tcPr>
            <w:tcW w:w="2310" w:type="pct"/>
            <w:gridSpan w:val="2"/>
          </w:tcPr>
          <w:p>
            <w:pPr/>
            <w:r>
              <w:rPr>
                <w:b/>
              </w:rPr>
              <w:t>RUT o RUN:</w:t>
            </w:r>
            <w:r>
              <w:br/>
            </w:r>
            <w:r>
              <w:t>78201820-5</w:t>
            </w:r>
          </w:p>
        </w:tc>
      </w:tr>
      <w:tr>
        <w:tc>
          <w:tcPr>
            <w:tcW w:w="2310" w:type="pct"/>
            <w:gridSpan w:val="4"/>
          </w:tcPr>
          <w:p>
            <w:pPr/>
            <w:r>
              <w:rPr>
                <w:b/>
              </w:rPr>
              <w:t>Identificación de la actividad, proyecto o fuente fiscalizada:</w:t>
            </w:r>
            <w:r>
              <w:br/>
            </w:r>
            <w:r>
              <w:t>AGRICOLA CRAN CHILE LTDA</w:t>
            </w:r>
          </w:p>
        </w:tc>
      </w:tr>
      <w:tr>
        <w:tc>
          <w:tcPr>
            <w:tcW w:w="15000" w:type="dxa"/>
          </w:tcPr>
          <w:p>
            <w:pPr/>
            <w:r>
              <w:rPr>
                <w:b/>
              </w:rPr>
              <w:t>Dirección:</w:t>
            </w:r>
            <w:r>
              <w:br/>
            </w:r>
            <w:r>
              <w:t>RUTA 5 SUR KM.771</w:t>
            </w:r>
          </w:p>
        </w:tc>
        <w:tc>
          <w:tcPr>
            <w:tcW w:w="15000" w:type="dxa"/>
          </w:tcPr>
          <w:p>
            <w:pPr/>
            <w:r>
              <w:rPr>
                <w:b/>
              </w:rPr>
              <w:t>Región:</w:t>
            </w:r>
            <w:r>
              <w:br/>
            </w:r>
            <w:r>
              <w:t>XIV REGIÓN DE LOS RÍOS</w:t>
            </w:r>
          </w:p>
        </w:tc>
        <w:tc>
          <w:tcPr>
            <w:tcW w:w="15000" w:type="dxa"/>
          </w:tcPr>
          <w:p>
            <w:pPr/>
            <w:r>
              <w:rPr>
                <w:b/>
              </w:rPr>
              <w:t>Provincia:</w:t>
            </w:r>
            <w:r>
              <w:br/>
            </w:r>
            <w:r>
              <w:t>VALDIVIA</w:t>
            </w:r>
          </w:p>
        </w:tc>
        <w:tc>
          <w:tcPr>
            <w:tcW w:w="15000" w:type="dxa"/>
          </w:tcPr>
          <w:p>
            <w:pPr/>
            <w:r>
              <w:rPr>
                <w:b/>
              </w:rPr>
              <w:t>Comuna:</w:t>
            </w:r>
            <w:r>
              <w:br/>
            </w:r>
            <w:r>
              <w:t>LANCO</w:t>
            </w:r>
          </w:p>
        </w:tc>
      </w:tr>
      <w:tr>
        <w:tc>
          <w:tcPr>
            <w:tcW w:w="2310" w:type="pct"/>
            <w:gridSpan w:val="2"/>
          </w:tcPr>
          <w:p>
            <w:pPr/>
            <w:r>
              <w:rPr>
                <w:b/>
              </w:rPr>
              <w:t>Correo electrónico:</w:t>
            </w:r>
            <w:r>
              <w:br/>
            </w:r>
            <w:r>
              <w:t>VERONICA.GONZALEZ@SMA.GOB.CL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2117 de fecha 22-05-2012</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N°494 de fecha 08-08-2006</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78201820-5-1-1518</w:t>
            </w:r>
          </w:p>
        </w:tc>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MAYO</w:t>
            </w:r>
          </w:p>
        </w:tc>
        <w:tc>
          <w:tcPr>
            <w:tcW w:w="2310" w:type="auto"/>
          </w:tcPr>
          <w:p>
            <w:pPr/>
            <w:r>
              <w:rPr>
                <w:sz w:val="18"/>
                <w:szCs w:val="18"/>
              </w:rPr>
              <w:t>RIO CRUCES</w:t>
            </w:r>
          </w:p>
        </w:tc>
        <w:tc>
          <w:tcPr>
            <w:tcW w:w="2310" w:type="auto"/>
          </w:tcPr>
          <w:p>
            <w:pPr/>
            <w:r>
              <w:rPr>
                <w:sz w:val="18"/>
                <w:szCs w:val="18"/>
              </w:rPr>
              <w:t>31341</w:t>
            </w:r>
          </w:p>
        </w:tc>
        <w:tc>
          <w:tcPr>
            <w:tcW w:w="2310" w:type="auto"/>
          </w:tcPr>
          <w:p>
            <w:pPr/>
            <w:r>
              <w:rPr>
                <w:sz w:val="18"/>
                <w:szCs w:val="18"/>
              </w:rPr>
              <w:t>42</w:t>
            </w:r>
          </w:p>
        </w:tc>
        <w:tc>
          <w:tcPr>
            <w:tcW w:w="2310" w:type="auto"/>
          </w:tcPr>
          <w:p>
            <w:pPr/>
          </w:p>
        </w:tc>
        <w:tc>
          <w:tcPr>
            <w:tcW w:w="2310" w:type="auto"/>
          </w:tcPr>
          <w:p>
            <w:pPr/>
            <w:r>
              <w:rPr>
                <w:sz w:val="18"/>
                <w:szCs w:val="18"/>
              </w:rPr>
              <w:t>690150</w:t>
            </w:r>
          </w:p>
        </w:tc>
        <w:tc>
          <w:tcPr>
            <w:tcW w:w="2310" w:type="auto"/>
          </w:tcPr>
          <w:p>
            <w:pPr/>
            <w:r>
              <w:rPr>
                <w:sz w:val="18"/>
                <w:szCs w:val="18"/>
              </w:rPr>
              <w:t>5631600</w:t>
            </w:r>
          </w:p>
        </w:tc>
        <w:tc>
          <w:tcPr>
            <w:tcW w:w="2310" w:type="auto"/>
          </w:tcPr>
          <w:p>
            <w:pPr/>
            <w:r>
              <w:rPr>
                <w:sz w:val="18"/>
                <w:szCs w:val="18"/>
              </w:rPr>
              <w:t>2117</w:t>
            </w:r>
          </w:p>
        </w:tc>
        <w:tc>
          <w:tcPr>
            <w:tcW w:w="2310" w:type="auto"/>
          </w:tcPr>
          <w:p>
            <w:pPr/>
            <w:r>
              <w:rPr>
                <w:sz w:val="18"/>
                <w:szCs w:val="18"/>
              </w:rPr>
              <w:t>22-05-2012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78201820-5-1-1518</w:t>
            </w:r>
          </w:p>
        </w:tc>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b44446a761884ff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282fc6a5d4b4bba" /><Relationship Type="http://schemas.openxmlformats.org/officeDocument/2006/relationships/numbering" Target="/word/numbering.xml" Id="Rad8cf91ebdee4036" /><Relationship Type="http://schemas.openxmlformats.org/officeDocument/2006/relationships/settings" Target="/word/settings.xml" Id="R35de3db8cce44284" /><Relationship Type="http://schemas.openxmlformats.org/officeDocument/2006/relationships/image" Target="/word/media/46b7dfcb-7053-47ba-88fd-b7a6571674ad.png" Id="R6e3e598de04848ab" /><Relationship Type="http://schemas.openxmlformats.org/officeDocument/2006/relationships/image" Target="/word/media/194163e9-d4b4-4a15-885d-eda9982619e9.png" Id="Rb5401c11fecc4bd5" /><Relationship Type="http://schemas.openxmlformats.org/officeDocument/2006/relationships/footer" Target="/word/footer1.xml" Id="R8897a9f482ae4f3e" /><Relationship Type="http://schemas.openxmlformats.org/officeDocument/2006/relationships/footer" Target="/word/footer2.xml" Id="R4633db6d81f74e29" /><Relationship Type="http://schemas.openxmlformats.org/officeDocument/2006/relationships/footer" Target="/word/footer3.xml" Id="R23617e06aa764e1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44446a761884ff2" /></Relationships>
</file>