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d12cea88ec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9e4227228f418e"/>
      <w:footerReference w:type="even" r:id="R4d4b116996d94f65"/>
      <w:footerReference w:type="first" r:id="Rf3d290e500d14d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e71c1d729f45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DFZ-2013-5164-X-NE-EI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2c3a8f8894087"/>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437452b7284a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583a6ead54729" /><Relationship Type="http://schemas.openxmlformats.org/officeDocument/2006/relationships/numbering" Target="/word/numbering.xml" Id="Rcb13d1fcfe1b486c" /><Relationship Type="http://schemas.openxmlformats.org/officeDocument/2006/relationships/settings" Target="/word/settings.xml" Id="Rba45b78298774af1" /><Relationship Type="http://schemas.openxmlformats.org/officeDocument/2006/relationships/image" Target="/word/media/8c9a9384-505e-434d-aa18-36e6d76498d3.png" Id="Reee71c1d729f45f8" /><Relationship Type="http://schemas.openxmlformats.org/officeDocument/2006/relationships/image" Target="/word/media/081bd1f6-2f56-4b16-9399-15b44ed930af.png" Id="R2f52c3a8f8894087" /><Relationship Type="http://schemas.openxmlformats.org/officeDocument/2006/relationships/footer" Target="/word/footer1.xml" Id="Rcc9e4227228f418e" /><Relationship Type="http://schemas.openxmlformats.org/officeDocument/2006/relationships/footer" Target="/word/footer2.xml" Id="R4d4b116996d94f65" /><Relationship Type="http://schemas.openxmlformats.org/officeDocument/2006/relationships/footer" Target="/word/footer3.xml" Id="Rf3d290e500d14d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37452b7284adf" /></Relationships>
</file>