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d4b83f2ad948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5042c36b514bba"/>
      <w:footerReference w:type="even" r:id="R57f4b8b9e2374ae2"/>
      <w:footerReference w:type="first" r:id="R8c46e64e652744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855b0150d649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DFZ-2013-1928-X-NE-EI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7ca181e2f4e5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743fcdc44146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4ce59d6cc4c39" /><Relationship Type="http://schemas.openxmlformats.org/officeDocument/2006/relationships/numbering" Target="/word/numbering.xml" Id="Rebc37dc11494421a" /><Relationship Type="http://schemas.openxmlformats.org/officeDocument/2006/relationships/settings" Target="/word/settings.xml" Id="Rb16efd1b0b354761" /><Relationship Type="http://schemas.openxmlformats.org/officeDocument/2006/relationships/image" Target="/word/media/aa9033d0-ebf7-4cf9-875a-f61ae1c9d46f.png" Id="R0c855b0150d64994" /><Relationship Type="http://schemas.openxmlformats.org/officeDocument/2006/relationships/image" Target="/word/media/5e597bb7-cc78-452f-974c-0b05fbf8edfa.png" Id="R6377ca181e2f4e59" /><Relationship Type="http://schemas.openxmlformats.org/officeDocument/2006/relationships/footer" Target="/word/footer1.xml" Id="R435042c36b514bba" /><Relationship Type="http://schemas.openxmlformats.org/officeDocument/2006/relationships/footer" Target="/word/footer2.xml" Id="R57f4b8b9e2374ae2" /><Relationship Type="http://schemas.openxmlformats.org/officeDocument/2006/relationships/footer" Target="/word/footer3.xml" Id="R8c46e64e652744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743fcdc4414681" /></Relationships>
</file>