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b8a709d074e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222325ce43d426e"/>
      <w:footerReference w:type="even" r:id="R07d3ae07c7fb4302"/>
      <w:footerReference w:type="first" r:id="R3a33a85cb7c449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47a7cbadaf468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DFZ-2013-1552-V-NE-EI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4d96d105b864f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aeb527b9288484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35d66b3ff84a8d" /><Relationship Type="http://schemas.openxmlformats.org/officeDocument/2006/relationships/numbering" Target="/word/numbering.xml" Id="R381cd051707b437b" /><Relationship Type="http://schemas.openxmlformats.org/officeDocument/2006/relationships/settings" Target="/word/settings.xml" Id="R4f1addc6635b47af" /><Relationship Type="http://schemas.openxmlformats.org/officeDocument/2006/relationships/image" Target="/word/media/769394c1-602e-4413-aa91-6d56548724b6.png" Id="R3f47a7cbadaf468a" /><Relationship Type="http://schemas.openxmlformats.org/officeDocument/2006/relationships/image" Target="/word/media/da9cbb35-9715-4841-99bb-5ce39e9b9de8.png" Id="R74d96d105b864f7e" /><Relationship Type="http://schemas.openxmlformats.org/officeDocument/2006/relationships/footer" Target="/word/footer1.xml" Id="Ra222325ce43d426e" /><Relationship Type="http://schemas.openxmlformats.org/officeDocument/2006/relationships/footer" Target="/word/footer2.xml" Id="R07d3ae07c7fb4302" /><Relationship Type="http://schemas.openxmlformats.org/officeDocument/2006/relationships/footer" Target="/word/footer3.xml" Id="R3a33a85cb7c449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eb527b9288484e" /></Relationships>
</file>