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63a2e4c4b47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11ee7c47024d21"/>
      <w:footerReference w:type="even" r:id="R4e668e4b4f74421a"/>
      <w:footerReference w:type="first" r:id="Ra1b1d75f3215468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58f020b3114b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DFZ-2013-5136-V-NE-EI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5826efeb1545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594526df4d043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7a954e20b54041" /><Relationship Type="http://schemas.openxmlformats.org/officeDocument/2006/relationships/numbering" Target="/word/numbering.xml" Id="R313618c2ded840b4" /><Relationship Type="http://schemas.openxmlformats.org/officeDocument/2006/relationships/settings" Target="/word/settings.xml" Id="R27830d03d43847d9" /><Relationship Type="http://schemas.openxmlformats.org/officeDocument/2006/relationships/image" Target="/word/media/8007aacc-8a38-4358-9507-8cba32dc16c2.png" Id="R1758f020b3114b55" /><Relationship Type="http://schemas.openxmlformats.org/officeDocument/2006/relationships/image" Target="/word/media/a6aec31b-0b30-4037-8c01-611928bcf02d.png" Id="Rd15826efeb15453b" /><Relationship Type="http://schemas.openxmlformats.org/officeDocument/2006/relationships/footer" Target="/word/footer1.xml" Id="Rb711ee7c47024d21" /><Relationship Type="http://schemas.openxmlformats.org/officeDocument/2006/relationships/footer" Target="/word/footer2.xml" Id="R4e668e4b4f74421a" /><Relationship Type="http://schemas.openxmlformats.org/officeDocument/2006/relationships/footer" Target="/word/footer3.xml" Id="Ra1b1d75f321546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94526df4d04381" /></Relationships>
</file>