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f3e2e807f642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3ccdb4a74d4861"/>
      <w:footerReference w:type="even" r:id="Rbe55d9b810a94f8f"/>
      <w:footerReference w:type="first" r:id="R7eeb792ccd6740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2f6c8701ac4c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DFZ-2013-2211-IV-NE-EI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ba6cad0fc1403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N°90 de fecha 12-03-2008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99586280-8-528-944</w:t>
            </w:r>
          </w:p>
        </w:tc>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99586280-8-528-944</w:t>
            </w:r>
          </w:p>
        </w:tc>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07be4ff666047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b250de0ea44d44" /><Relationship Type="http://schemas.openxmlformats.org/officeDocument/2006/relationships/numbering" Target="/word/numbering.xml" Id="R822ce7d945694833" /><Relationship Type="http://schemas.openxmlformats.org/officeDocument/2006/relationships/settings" Target="/word/settings.xml" Id="Re6374f65aa6f4c8b" /><Relationship Type="http://schemas.openxmlformats.org/officeDocument/2006/relationships/image" Target="/word/media/b735058c-19a5-4483-9abb-d998a3b0743d.png" Id="R662f6c8701ac4c1a" /><Relationship Type="http://schemas.openxmlformats.org/officeDocument/2006/relationships/image" Target="/word/media/cc82da3a-e957-429b-b467-c75757fd0f40.png" Id="R6eba6cad0fc1403e" /><Relationship Type="http://schemas.openxmlformats.org/officeDocument/2006/relationships/footer" Target="/word/footer1.xml" Id="Re83ccdb4a74d4861" /><Relationship Type="http://schemas.openxmlformats.org/officeDocument/2006/relationships/footer" Target="/word/footer2.xml" Id="Rbe55d9b810a94f8f" /><Relationship Type="http://schemas.openxmlformats.org/officeDocument/2006/relationships/footer" Target="/word/footer3.xml" Id="R7eeb792ccd6740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7be4ff666047df" /></Relationships>
</file>