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154e678d634b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2597e3d371440a"/>
      <w:footerReference w:type="even" r:id="R9ed8875f79654e49"/>
      <w:footerReference w:type="first" r:id="R452f80f04d434c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ce1518661946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DFZ-2013-2304-IV-NE-EI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1904ab42d8493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96576920-K-731-1157</w:t>
            </w:r>
          </w:p>
        </w:tc>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301888</w:t>
            </w:r>
          </w:p>
        </w:tc>
        <w:tc>
          <w:tcPr>
            <w:tcW w:w="2310" w:type="auto"/>
          </w:tcPr>
          <w:p>
            <w:pPr/>
            <w:r>
              <w:rPr>
                <w:sz w:val="18"/>
                <w:szCs w:val="18"/>
              </w:rPr>
              <w:t>6750091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96576920-K-731-1157</w:t>
            </w:r>
          </w:p>
        </w:tc>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f4f5a5a6da4d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4bc949ba44081" /><Relationship Type="http://schemas.openxmlformats.org/officeDocument/2006/relationships/numbering" Target="/word/numbering.xml" Id="R1dc9229d3b7b47bf" /><Relationship Type="http://schemas.openxmlformats.org/officeDocument/2006/relationships/settings" Target="/word/settings.xml" Id="Rb0159df4ae374fb7" /><Relationship Type="http://schemas.openxmlformats.org/officeDocument/2006/relationships/image" Target="/word/media/9524a8fb-80e4-4650-95ea-511898d9c4f5.png" Id="R15ce1518661946b8" /><Relationship Type="http://schemas.openxmlformats.org/officeDocument/2006/relationships/image" Target="/word/media/9827b98a-a7af-474b-9426-e983eb9864ad.png" Id="R951904ab42d84939" /><Relationship Type="http://schemas.openxmlformats.org/officeDocument/2006/relationships/footer" Target="/word/footer1.xml" Id="R5d2597e3d371440a" /><Relationship Type="http://schemas.openxmlformats.org/officeDocument/2006/relationships/footer" Target="/word/footer2.xml" Id="R9ed8875f79654e49" /><Relationship Type="http://schemas.openxmlformats.org/officeDocument/2006/relationships/footer" Target="/word/footer3.xml" Id="R452f80f04d434c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f4f5a5a6da4d22" /></Relationships>
</file>