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d2f08db2ea34df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8907ce68f7d44e7"/>
      <w:footerReference w:type="even" r:id="R37356bb524e041b3"/>
      <w:footerReference w:type="first" r:id="R63b506d823d8442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66a375375e3433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FRUTERA SAN FERNANDO (SAN BERNARDO)</w:t>
      </w:r>
    </w:p>
    <w:p>
      <w:pPr>
        <w:jc w:val="center"/>
      </w:pPr>
      <w:r>
        <w:rPr>
          <w:sz w:val="32"/>
          <w:szCs w:val="32"/>
          <w:b/>
        </w:rPr>
        <w:br/>
      </w:r>
      <w:r>
        <w:rPr>
          <w:sz w:val="32"/>
          <w:szCs w:val="32"/>
          <w:b/>
        </w:rPr>
        <w:t>DFZ-2013-2278-XIII-NE-EI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03369ebdade4d7a"/>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“FRUTERA SAN FERNANDO (SAN BERNARDO)”, en el marco de la norma de emisión DS.46/02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FRUTERA SAN FERNANDO</w:t>
            </w:r>
          </w:p>
        </w:tc>
        <w:tc>
          <w:tcPr>
            <w:tcW w:w="2310" w:type="pct"/>
            <w:gridSpan w:val="2"/>
          </w:tcPr>
          <w:p>
            <w:pPr/>
            <w:r>
              <w:rPr>
                <w:b/>
              </w:rPr>
              <w:t>RUT o RUN:</w:t>
            </w:r>
            <w:r>
              <w:br/>
            </w:r>
            <w:r>
              <w:t>86381300-K</w:t>
            </w:r>
          </w:p>
        </w:tc>
      </w:tr>
      <w:tr>
        <w:tc>
          <w:tcPr>
            <w:tcW w:w="2310" w:type="pct"/>
            <w:gridSpan w:val="4"/>
          </w:tcPr>
          <w:p>
            <w:pPr/>
            <w:r>
              <w:rPr>
                <w:b/>
              </w:rPr>
              <w:t>Identificación de la actividad, proyecto o fuente fiscalizada:</w:t>
            </w:r>
            <w:r>
              <w:br/>
            </w:r>
            <w:r>
              <w:t>FRUTERA SAN FERNANDO (SAN BERNARDO)</w:t>
            </w:r>
          </w:p>
        </w:tc>
      </w:tr>
      <w:tr>
        <w:tc>
          <w:tcPr>
            <w:tcW w:w="15000" w:type="dxa"/>
          </w:tcPr>
          <w:p>
            <w:pPr/>
            <w:r>
              <w:rPr>
                <w:b/>
              </w:rPr>
              <w:t>Dirección:</w:t>
            </w:r>
            <w:r>
              <w:br/>
            </w:r>
            <w:r>
              <w:t>PANAMERICANA SUR KM 27, ESQUINA LO HERRERA</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SAN BERNARDO</w:t>
            </w:r>
          </w:p>
        </w:tc>
      </w:tr>
      <w:tr>
        <w:tc>
          <w:tcPr>
            <w:tcW w:w="2310" w:type="pct"/>
            <w:gridSpan w:val="2"/>
          </w:tcPr>
          <w:p>
            <w:pPr/>
            <w:r>
              <w:rPr>
                <w:b/>
              </w:rPr>
              <w:t>Correo electrónico:</w:t>
            </w:r>
            <w:r>
              <w:br/>
            </w:r>
            <w:r>
              <w:t>GVIDAL@FRUSAN.CL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4928 de fecha 12-11-2012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86381300-K-203-1623</w:t>
            </w:r>
          </w:p>
        </w:tc>
        <w:tc>
          <w:tcPr>
            <w:tcW w:w="2310" w:type="auto"/>
          </w:tcPr>
          <w:p>
            <w:pPr/>
            <w:r>
              <w:rPr>
                <w:sz w:val="18"/>
                <w:szCs w:val="18"/>
              </w:rPr>
              <w:t>PUNTO 1</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ACUIFERO VULNERABILIDAD MEDIA</w:t>
            </w:r>
          </w:p>
        </w:tc>
        <w:tc>
          <w:tcPr>
            <w:tcW w:w="2310" w:type="auto"/>
          </w:tcPr>
          <w:p>
            <w:pPr/>
            <w:r>
              <w:rPr>
                <w:sz w:val="18"/>
                <w:szCs w:val="18"/>
              </w:rPr>
              <w:t>31131</w:t>
            </w:r>
          </w:p>
        </w:tc>
        <w:tc>
          <w:tcPr>
            <w:tcW w:w="2310" w:type="auto"/>
          </w:tcPr>
          <w:p>
            <w:pPr/>
            <w:r>
              <w:rPr>
                <w:sz w:val="18"/>
                <w:szCs w:val="18"/>
              </w:rPr>
              <w:t>44</w:t>
            </w:r>
          </w:p>
        </w:tc>
        <w:tc>
          <w:tcPr>
            <w:tcW w:w="2310" w:type="auto"/>
          </w:tcPr>
          <w:p>
            <w:pPr/>
          </w:p>
        </w:tc>
        <w:tc>
          <w:tcPr>
            <w:tcW w:w="2310" w:type="auto"/>
          </w:tcPr>
          <w:p>
            <w:pPr/>
            <w:r>
              <w:rPr>
                <w:sz w:val="18"/>
                <w:szCs w:val="18"/>
              </w:rPr>
              <w:t>340500</w:t>
            </w:r>
          </w:p>
        </w:tc>
        <w:tc>
          <w:tcPr>
            <w:tcW w:w="2310" w:type="auto"/>
          </w:tcPr>
          <w:p>
            <w:pPr/>
            <w:r>
              <w:rPr>
                <w:sz w:val="18"/>
                <w:szCs w:val="18"/>
              </w:rPr>
              <w:t>6273500</w:t>
            </w:r>
          </w:p>
        </w:tc>
        <w:tc>
          <w:tcPr>
            <w:tcW w:w="2310" w:type="auto"/>
          </w:tcPr>
          <w:p>
            <w:pPr/>
            <w:r>
              <w:rPr>
                <w:sz w:val="18"/>
                <w:szCs w:val="18"/>
              </w:rPr>
              <w:t>4928</w:t>
            </w:r>
          </w:p>
        </w:tc>
        <w:tc>
          <w:tcPr>
            <w:tcW w:w="2310" w:type="auto"/>
          </w:tcPr>
          <w:p>
            <w:pPr/>
            <w:r>
              <w:rPr>
                <w:sz w:val="18"/>
                <w:szCs w:val="18"/>
              </w:rPr>
              <w:t>12-11-2012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86381300-K-203-1623</w:t>
            </w:r>
          </w:p>
        </w:tc>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b5df09234a64f6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956b39b475a46b5" /><Relationship Type="http://schemas.openxmlformats.org/officeDocument/2006/relationships/numbering" Target="/word/numbering.xml" Id="Rc6ff06dfed634b7e" /><Relationship Type="http://schemas.openxmlformats.org/officeDocument/2006/relationships/settings" Target="/word/settings.xml" Id="R16fc04fff8c44750" /><Relationship Type="http://schemas.openxmlformats.org/officeDocument/2006/relationships/image" Target="/word/media/ea8b6905-ad47-4455-a153-0e9ee96e55e9.png" Id="R266a375375e34331" /><Relationship Type="http://schemas.openxmlformats.org/officeDocument/2006/relationships/image" Target="/word/media/3f47df95-a478-4ae2-83f9-a095cf3d2689.png" Id="Ra03369ebdade4d7a" /><Relationship Type="http://schemas.openxmlformats.org/officeDocument/2006/relationships/footer" Target="/word/footer1.xml" Id="R78907ce68f7d44e7" /><Relationship Type="http://schemas.openxmlformats.org/officeDocument/2006/relationships/footer" Target="/word/footer2.xml" Id="R37356bb524e041b3" /><Relationship Type="http://schemas.openxmlformats.org/officeDocument/2006/relationships/footer" Target="/word/footer3.xml" Id="R63b506d823d8442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b5df09234a64f69" /></Relationships>
</file>