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45bd66819c40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fb078f56614429"/>
      <w:footerReference w:type="even" r:id="R74b492f858354cc2"/>
      <w:footerReference w:type="first" r:id="R81ebb70a5dda46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a6a789b8aa41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DFZ-2013-5231-X-NE-EI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a64b71545f4e10"/>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96767110-K-1-1</w:t>
            </w:r>
          </w:p>
        </w:tc>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728048</w:t>
            </w:r>
          </w:p>
        </w:tc>
        <w:tc>
          <w:tcPr>
            <w:tcW w:w="2310" w:type="auto"/>
          </w:tcPr>
          <w:p>
            <w:pPr/>
            <w:r>
              <w:rPr>
                <w:sz w:val="18"/>
                <w:szCs w:val="18"/>
              </w:rPr>
              <w:t>5417736</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96767110-K-1-1</w:t>
            </w:r>
          </w:p>
        </w:tc>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bc134cd71ed4e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c16db42af24c8d" /><Relationship Type="http://schemas.openxmlformats.org/officeDocument/2006/relationships/numbering" Target="/word/numbering.xml" Id="R61353603738a4a89" /><Relationship Type="http://schemas.openxmlformats.org/officeDocument/2006/relationships/settings" Target="/word/settings.xml" Id="Re2b20ca637d74b24" /><Relationship Type="http://schemas.openxmlformats.org/officeDocument/2006/relationships/image" Target="/word/media/b63474e8-5290-4482-bd6b-c51ae752b3fc.png" Id="R9ba6a789b8aa415b" /><Relationship Type="http://schemas.openxmlformats.org/officeDocument/2006/relationships/image" Target="/word/media/088a6bc2-8f9b-4b34-855c-99f697cb621a.png" Id="R91a64b71545f4e10" /><Relationship Type="http://schemas.openxmlformats.org/officeDocument/2006/relationships/footer" Target="/word/footer1.xml" Id="R65fb078f56614429" /><Relationship Type="http://schemas.openxmlformats.org/officeDocument/2006/relationships/footer" Target="/word/footer2.xml" Id="R74b492f858354cc2" /><Relationship Type="http://schemas.openxmlformats.org/officeDocument/2006/relationships/footer" Target="/word/footer3.xml" Id="R81ebb70a5dda46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c134cd71ed4ee7" /></Relationships>
</file>