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784" w:rsidRDefault="00731C0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93784" w:rsidRDefault="00731C08">
      <w:pPr>
        <w:jc w:val="center"/>
      </w:pPr>
      <w:r>
        <w:rPr>
          <w:b/>
          <w:sz w:val="32"/>
          <w:szCs w:val="32"/>
        </w:rPr>
        <w:t>INFORME DE FISCALIZACIÓN AMBIENTAL</w:t>
      </w:r>
    </w:p>
    <w:p w:rsidR="00993784" w:rsidRDefault="00731C08">
      <w:pPr>
        <w:jc w:val="center"/>
      </w:pPr>
      <w:r>
        <w:rPr>
          <w:b/>
          <w:sz w:val="32"/>
          <w:szCs w:val="32"/>
        </w:rPr>
        <w:br/>
        <w:t>Normas de Emisión</w:t>
      </w:r>
    </w:p>
    <w:p w:rsidR="00993784" w:rsidRDefault="00731C08">
      <w:pPr>
        <w:jc w:val="center"/>
      </w:pPr>
      <w:r>
        <w:rPr>
          <w:b/>
          <w:sz w:val="32"/>
          <w:szCs w:val="32"/>
        </w:rPr>
        <w:br/>
        <w:t>COMPAÑIA CERVECERA KUNSTMANN S.A.</w:t>
      </w:r>
    </w:p>
    <w:p w:rsidR="00993784" w:rsidRDefault="00731C08">
      <w:pPr>
        <w:jc w:val="center"/>
      </w:pPr>
      <w:r>
        <w:rPr>
          <w:b/>
          <w:sz w:val="32"/>
          <w:szCs w:val="32"/>
        </w:rPr>
        <w:br/>
        <w:t>DFZ-2013-6897-XIV-NE-EI</w:t>
      </w:r>
    </w:p>
    <w:p w:rsidR="00993784" w:rsidRDefault="00993784"/>
    <w:tbl>
      <w:tblPr>
        <w:tblStyle w:val="Tablaconcuadrcula"/>
        <w:tblW w:w="0" w:type="auto"/>
        <w:jc w:val="center"/>
        <w:tblLayout w:type="fixed"/>
        <w:tblLook w:val="04A0" w:firstRow="1" w:lastRow="0" w:firstColumn="1" w:lastColumn="0" w:noHBand="0" w:noVBand="1"/>
      </w:tblPr>
      <w:tblGrid>
        <w:gridCol w:w="2310"/>
        <w:gridCol w:w="3750"/>
        <w:gridCol w:w="3750"/>
      </w:tblGrid>
      <w:tr w:rsidR="00731C08" w:rsidTr="00731C08">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1C08" w:rsidRDefault="00731C08"/>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C08" w:rsidRDefault="00731C08">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C08" w:rsidRDefault="00731C08">
            <w:pPr>
              <w:jc w:val="center"/>
            </w:pPr>
            <w:r>
              <w:rPr>
                <w:sz w:val="18"/>
                <w:szCs w:val="18"/>
              </w:rPr>
              <w:t>Firma</w:t>
            </w:r>
          </w:p>
        </w:tc>
      </w:tr>
      <w:tr w:rsidR="00731C08" w:rsidTr="00DB022B">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1C08" w:rsidRDefault="00731C08">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31C08" w:rsidRPr="00DB022B" w:rsidRDefault="00DB022B">
            <w:pPr>
              <w:jc w:val="center"/>
              <w:rPr>
                <w:sz w:val="18"/>
              </w:rPr>
            </w:pPr>
            <w:r w:rsidRPr="00DB022B">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C08" w:rsidRDefault="00DB022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D905E2A3-2DCF-49BB-9343-B01E2BA5964B}" provid="{00000000-0000-0000-0000-000000000000}" showsigndate="f" issignatureline="t"/>
                </v:shape>
              </w:pict>
            </w:r>
            <w:bookmarkStart w:id="0" w:name="_GoBack"/>
            <w:bookmarkEnd w:id="0"/>
          </w:p>
        </w:tc>
      </w:tr>
      <w:tr w:rsidR="00731C08" w:rsidTr="00731C08">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C08" w:rsidRDefault="00731C08">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1C08" w:rsidRDefault="00731C08">
            <w:pPr>
              <w:jc w:val="center"/>
            </w:pPr>
            <w:r>
              <w:rPr>
                <w:sz w:val="18"/>
                <w:szCs w:val="18"/>
              </w:rPr>
              <w:t>VERÓNICA GONZÁLEZ DELFÍN</w:t>
            </w:r>
          </w:p>
        </w:tc>
      </w:tr>
    </w:tbl>
    <w:p w:rsidR="00993784" w:rsidRDefault="00731C08">
      <w:r>
        <w:br w:type="page"/>
      </w:r>
    </w:p>
    <w:p w:rsidR="00993784" w:rsidRDefault="00731C08">
      <w:r>
        <w:rPr>
          <w:b/>
        </w:rPr>
        <w:lastRenderedPageBreak/>
        <w:t>1. RESUMEN.</w:t>
      </w:r>
    </w:p>
    <w:p w:rsidR="00993784" w:rsidRDefault="00731C08">
      <w:pPr>
        <w:jc w:val="both"/>
      </w:pPr>
      <w:r>
        <w:b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AGOSTO del año 2013.</w:t>
      </w:r>
    </w:p>
    <w:p w:rsidR="00993784" w:rsidRDefault="00731C08">
      <w:pPr>
        <w:jc w:val="both"/>
      </w:pPr>
      <w:r>
        <w:br/>
        <w:t>Entre los principales hechos constatados como no conformidades se encuentran: El volumen de descarga informado excede el valor límite indicado en su programa de monitoreo; El período controlado presenta parámetros que exceden el valor límite indicado en la norma.</w:t>
      </w:r>
    </w:p>
    <w:p w:rsidR="00993784" w:rsidRDefault="00731C08">
      <w:r>
        <w:rPr>
          <w:b/>
        </w:rPr>
        <w:br/>
        <w:t>2. IDENTIFICACIÓN DEL PROYECTO, ACTIVIDAD O FUENTE FISCALIZADA</w:t>
      </w:r>
    </w:p>
    <w:p w:rsidR="00993784" w:rsidRDefault="00993784"/>
    <w:tbl>
      <w:tblPr>
        <w:tblStyle w:val="Tablaconcuadrcula"/>
        <w:tblW w:w="5000" w:type="pct"/>
        <w:jc w:val="center"/>
        <w:tblLook w:val="04A0" w:firstRow="1" w:lastRow="0" w:firstColumn="1" w:lastColumn="0" w:noHBand="0" w:noVBand="1"/>
      </w:tblPr>
      <w:tblGrid>
        <w:gridCol w:w="3543"/>
        <w:gridCol w:w="3543"/>
        <w:gridCol w:w="3544"/>
        <w:gridCol w:w="3544"/>
      </w:tblGrid>
      <w:tr w:rsidR="00993784">
        <w:trPr>
          <w:jc w:val="center"/>
        </w:trPr>
        <w:tc>
          <w:tcPr>
            <w:tcW w:w="2310" w:type="pct"/>
            <w:gridSpan w:val="2"/>
          </w:tcPr>
          <w:p w:rsidR="00993784" w:rsidRDefault="00731C08">
            <w:r>
              <w:rPr>
                <w:b/>
              </w:rPr>
              <w:t>Titular de la actividad, proyecto o fuente fiscalizada:</w:t>
            </w:r>
            <w:r>
              <w:br/>
              <w:t>COMPAÑIA CERVECERA KUNSTMANN S.A.</w:t>
            </w:r>
          </w:p>
        </w:tc>
        <w:tc>
          <w:tcPr>
            <w:tcW w:w="2310" w:type="pct"/>
            <w:gridSpan w:val="2"/>
          </w:tcPr>
          <w:p w:rsidR="00993784" w:rsidRDefault="00731C08">
            <w:r>
              <w:rPr>
                <w:b/>
              </w:rPr>
              <w:t>RUT o RUN:</w:t>
            </w:r>
            <w:r>
              <w:br/>
              <w:t>96</w:t>
            </w:r>
            <w:r w:rsidR="005D1C96">
              <w:t>.</w:t>
            </w:r>
            <w:r>
              <w:t>981</w:t>
            </w:r>
            <w:r w:rsidR="005D1C96">
              <w:t>.</w:t>
            </w:r>
            <w:r>
              <w:t>310-6</w:t>
            </w:r>
          </w:p>
        </w:tc>
      </w:tr>
      <w:tr w:rsidR="00993784">
        <w:trPr>
          <w:jc w:val="center"/>
        </w:trPr>
        <w:tc>
          <w:tcPr>
            <w:tcW w:w="2310" w:type="pct"/>
            <w:gridSpan w:val="4"/>
          </w:tcPr>
          <w:p w:rsidR="00993784" w:rsidRDefault="00731C08">
            <w:r>
              <w:rPr>
                <w:b/>
              </w:rPr>
              <w:t>Identificación de la actividad, proyecto o fuente fiscalizada:</w:t>
            </w:r>
            <w:r>
              <w:br/>
              <w:t>COMPAÑIA CERVECERA KUNSTMANN S.A.</w:t>
            </w:r>
          </w:p>
        </w:tc>
      </w:tr>
      <w:tr w:rsidR="00993784">
        <w:trPr>
          <w:jc w:val="center"/>
        </w:trPr>
        <w:tc>
          <w:tcPr>
            <w:tcW w:w="15000" w:type="dxa"/>
          </w:tcPr>
          <w:p w:rsidR="00993784" w:rsidRDefault="00731C08">
            <w:r>
              <w:rPr>
                <w:b/>
              </w:rPr>
              <w:t>Dirección:</w:t>
            </w:r>
            <w:r>
              <w:br/>
              <w:t>RUTA T-350</w:t>
            </w:r>
          </w:p>
        </w:tc>
        <w:tc>
          <w:tcPr>
            <w:tcW w:w="15000" w:type="dxa"/>
          </w:tcPr>
          <w:p w:rsidR="00993784" w:rsidRDefault="00731C08">
            <w:r>
              <w:rPr>
                <w:b/>
              </w:rPr>
              <w:t>Región:</w:t>
            </w:r>
            <w:r>
              <w:br/>
              <w:t>XIV REGIÓN DE LOS RÍOS</w:t>
            </w:r>
          </w:p>
        </w:tc>
        <w:tc>
          <w:tcPr>
            <w:tcW w:w="15000" w:type="dxa"/>
          </w:tcPr>
          <w:p w:rsidR="00993784" w:rsidRDefault="00731C08">
            <w:r>
              <w:rPr>
                <w:b/>
              </w:rPr>
              <w:t>Provincia:</w:t>
            </w:r>
            <w:r>
              <w:br/>
              <w:t>VALDIVIA</w:t>
            </w:r>
          </w:p>
        </w:tc>
        <w:tc>
          <w:tcPr>
            <w:tcW w:w="15000" w:type="dxa"/>
          </w:tcPr>
          <w:p w:rsidR="00993784" w:rsidRDefault="00731C08">
            <w:r>
              <w:rPr>
                <w:b/>
              </w:rPr>
              <w:t>Comuna:</w:t>
            </w:r>
            <w:r>
              <w:br/>
              <w:t>VALDIVIA</w:t>
            </w:r>
          </w:p>
        </w:tc>
      </w:tr>
      <w:tr w:rsidR="00993784">
        <w:trPr>
          <w:jc w:val="center"/>
        </w:trPr>
        <w:tc>
          <w:tcPr>
            <w:tcW w:w="2310" w:type="pct"/>
            <w:gridSpan w:val="2"/>
          </w:tcPr>
          <w:p w:rsidR="00993784" w:rsidRDefault="00731C08">
            <w:r>
              <w:rPr>
                <w:b/>
              </w:rPr>
              <w:t>Correo electrónico:</w:t>
            </w:r>
            <w:r>
              <w:br/>
              <w:t>PRAMIREZ@CERVEZA-KUNSTMANN.COM</w:t>
            </w:r>
          </w:p>
        </w:tc>
        <w:tc>
          <w:tcPr>
            <w:tcW w:w="2310" w:type="pct"/>
            <w:gridSpan w:val="2"/>
          </w:tcPr>
          <w:p w:rsidR="00993784" w:rsidRDefault="00731C08">
            <w:r>
              <w:rPr>
                <w:b/>
              </w:rPr>
              <w:t>Teléfono:</w:t>
            </w:r>
            <w:r>
              <w:br/>
            </w:r>
          </w:p>
        </w:tc>
      </w:tr>
    </w:tbl>
    <w:p w:rsidR="00993784" w:rsidRDefault="00731C08">
      <w:r>
        <w:rPr>
          <w:b/>
        </w:rPr>
        <w:br/>
        <w:t>3. ANTECEDENTES DE LA ACTIVIDAD DE FISCALIZACIÓN</w:t>
      </w:r>
    </w:p>
    <w:p w:rsidR="00993784" w:rsidRDefault="00993784"/>
    <w:tbl>
      <w:tblPr>
        <w:tblStyle w:val="Tablaconcuadrcula"/>
        <w:tblW w:w="0" w:type="auto"/>
        <w:jc w:val="center"/>
        <w:tblLook w:val="04A0" w:firstRow="1" w:lastRow="0" w:firstColumn="1" w:lastColumn="0" w:noHBand="0" w:noVBand="1"/>
      </w:tblPr>
      <w:tblGrid>
        <w:gridCol w:w="3510"/>
        <w:gridCol w:w="10664"/>
      </w:tblGrid>
      <w:tr w:rsidR="00993784" w:rsidTr="00731C08">
        <w:trPr>
          <w:jc w:val="center"/>
        </w:trPr>
        <w:tc>
          <w:tcPr>
            <w:tcW w:w="3510" w:type="dxa"/>
          </w:tcPr>
          <w:p w:rsidR="00993784" w:rsidRDefault="00731C08">
            <w:r>
              <w:t>Motivo de la Actividad de Fiscalización:</w:t>
            </w:r>
          </w:p>
        </w:tc>
        <w:tc>
          <w:tcPr>
            <w:tcW w:w="10664" w:type="dxa"/>
          </w:tcPr>
          <w:p w:rsidR="00993784" w:rsidRDefault="00731C08">
            <w:r>
              <w:t>Actividad Programada de Seguimiento Ambiental de Normas de Emisión referentes a la descarga de Residuos Líquidos para el período de AGOSTO del 2013.</w:t>
            </w:r>
          </w:p>
        </w:tc>
      </w:tr>
      <w:tr w:rsidR="00993784" w:rsidTr="00731C08">
        <w:trPr>
          <w:jc w:val="center"/>
        </w:trPr>
        <w:tc>
          <w:tcPr>
            <w:tcW w:w="3510" w:type="dxa"/>
          </w:tcPr>
          <w:p w:rsidR="00993784" w:rsidRDefault="00731C08">
            <w:r>
              <w:t>Materia Específica Objeto de la Fiscalización:</w:t>
            </w:r>
          </w:p>
        </w:tc>
        <w:tc>
          <w:tcPr>
            <w:tcW w:w="10664" w:type="dxa"/>
          </w:tcPr>
          <w:p w:rsidR="00993784" w:rsidRDefault="00731C08">
            <w:r>
              <w:t>Analizar los resultados analíticos de la calidad de los Residuos Líquidos descargados por la actividad industrial individualizada anteriormente, según la siguiente Resolución de Monitoreo (RPM):</w:t>
            </w:r>
            <w:r>
              <w:br/>
              <w:t>SISS N° 1670 de fecha 16-05-2006</w:t>
            </w:r>
          </w:p>
        </w:tc>
      </w:tr>
      <w:tr w:rsidR="00993784" w:rsidTr="00731C08">
        <w:trPr>
          <w:jc w:val="center"/>
        </w:trPr>
        <w:tc>
          <w:tcPr>
            <w:tcW w:w="3510" w:type="dxa"/>
          </w:tcPr>
          <w:p w:rsidR="00993784" w:rsidRDefault="00731C08">
            <w:r>
              <w:t>Instrumentos de Gestión Ambiental que Regulan la Actividad Fiscalizada:</w:t>
            </w:r>
          </w:p>
        </w:tc>
        <w:tc>
          <w:tcPr>
            <w:tcW w:w="10664" w:type="dxa"/>
          </w:tcPr>
          <w:p w:rsidR="00993784" w:rsidRDefault="00731C08">
            <w:r>
              <w:t>La Resolución de Calificación Ambiental que regula la actividad es:</w:t>
            </w:r>
            <w:r>
              <w:br/>
              <w:t>RCA N°351 de fecha 02-06-2006</w:t>
            </w:r>
            <w:r>
              <w:br/>
              <w:t>La Norma de Emisión que regula la actividad es:</w:t>
            </w:r>
            <w:r>
              <w:br/>
              <w:t>N° 46/2002 Establece Norma de Emisión de Residuos Líquidos a Aguas Subterráneas</w:t>
            </w:r>
          </w:p>
        </w:tc>
      </w:tr>
    </w:tbl>
    <w:p w:rsidR="005D1C96" w:rsidRDefault="005D1C96">
      <w:pPr>
        <w:rPr>
          <w:b/>
        </w:rPr>
      </w:pPr>
    </w:p>
    <w:p w:rsidR="005D1C96" w:rsidRDefault="005D1C96">
      <w:pPr>
        <w:rPr>
          <w:b/>
        </w:rPr>
      </w:pPr>
    </w:p>
    <w:p w:rsidR="00993784" w:rsidRDefault="00731C08">
      <w:r>
        <w:rPr>
          <w:b/>
        </w:rPr>
        <w:lastRenderedPageBreak/>
        <w:t>4. ACTIVIDADES DE FISCALIZACIÓN REALIZADAS Y RESULTADOS</w:t>
      </w:r>
    </w:p>
    <w:p w:rsidR="00993784" w:rsidRDefault="00731C08">
      <w:r>
        <w:rPr>
          <w:b/>
        </w:rPr>
        <w:br/>
      </w:r>
      <w:r>
        <w:rPr>
          <w:b/>
        </w:rPr>
        <w:tab/>
        <w:t>4.1. Identificación de la descarga</w:t>
      </w:r>
    </w:p>
    <w:p w:rsidR="00993784" w:rsidRDefault="00993784"/>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993784">
        <w:trPr>
          <w:jc w:val="center"/>
        </w:trPr>
        <w:tc>
          <w:tcPr>
            <w:tcW w:w="6000" w:type="dxa"/>
          </w:tcPr>
          <w:p w:rsidR="00993784" w:rsidRDefault="00731C08">
            <w:pPr>
              <w:jc w:val="center"/>
            </w:pPr>
            <w:r>
              <w:rPr>
                <w:sz w:val="18"/>
                <w:szCs w:val="18"/>
              </w:rPr>
              <w:t>Código interno</w:t>
            </w:r>
          </w:p>
        </w:tc>
        <w:tc>
          <w:tcPr>
            <w:tcW w:w="6000" w:type="dxa"/>
          </w:tcPr>
          <w:p w:rsidR="00993784" w:rsidRDefault="00731C08">
            <w:pPr>
              <w:jc w:val="center"/>
            </w:pPr>
            <w:r>
              <w:rPr>
                <w:sz w:val="18"/>
                <w:szCs w:val="18"/>
              </w:rPr>
              <w:t>Punto Descarga</w:t>
            </w:r>
          </w:p>
        </w:tc>
        <w:tc>
          <w:tcPr>
            <w:tcW w:w="3000" w:type="dxa"/>
          </w:tcPr>
          <w:p w:rsidR="00993784" w:rsidRDefault="00731C08">
            <w:pPr>
              <w:jc w:val="center"/>
            </w:pPr>
            <w:r>
              <w:rPr>
                <w:sz w:val="18"/>
                <w:szCs w:val="18"/>
              </w:rPr>
              <w:t>Norma</w:t>
            </w:r>
          </w:p>
        </w:tc>
        <w:tc>
          <w:tcPr>
            <w:tcW w:w="3000" w:type="dxa"/>
          </w:tcPr>
          <w:p w:rsidR="00993784" w:rsidRDefault="00731C08">
            <w:pPr>
              <w:jc w:val="center"/>
            </w:pPr>
            <w:r>
              <w:rPr>
                <w:sz w:val="18"/>
                <w:szCs w:val="18"/>
              </w:rPr>
              <w:t>Tabla cumplimiento</w:t>
            </w:r>
          </w:p>
        </w:tc>
        <w:tc>
          <w:tcPr>
            <w:tcW w:w="3000" w:type="dxa"/>
          </w:tcPr>
          <w:p w:rsidR="00993784" w:rsidRDefault="00731C08">
            <w:pPr>
              <w:jc w:val="center"/>
            </w:pPr>
            <w:r>
              <w:rPr>
                <w:sz w:val="18"/>
                <w:szCs w:val="18"/>
              </w:rPr>
              <w:t>Mes control Tabla Completa</w:t>
            </w:r>
          </w:p>
        </w:tc>
        <w:tc>
          <w:tcPr>
            <w:tcW w:w="3000" w:type="dxa"/>
          </w:tcPr>
          <w:p w:rsidR="00993784" w:rsidRDefault="00731C08">
            <w:pPr>
              <w:jc w:val="center"/>
            </w:pPr>
            <w:r>
              <w:rPr>
                <w:sz w:val="18"/>
                <w:szCs w:val="18"/>
              </w:rPr>
              <w:t>Cuerpo receptor</w:t>
            </w:r>
          </w:p>
        </w:tc>
        <w:tc>
          <w:tcPr>
            <w:tcW w:w="3000" w:type="dxa"/>
          </w:tcPr>
          <w:p w:rsidR="00993784" w:rsidRDefault="00731C08">
            <w:pPr>
              <w:jc w:val="center"/>
            </w:pPr>
            <w:r>
              <w:rPr>
                <w:sz w:val="18"/>
                <w:szCs w:val="18"/>
              </w:rPr>
              <w:t xml:space="preserve">Código CIIU </w:t>
            </w:r>
          </w:p>
        </w:tc>
        <w:tc>
          <w:tcPr>
            <w:tcW w:w="3000" w:type="dxa"/>
          </w:tcPr>
          <w:p w:rsidR="00993784" w:rsidRDefault="00731C08">
            <w:pPr>
              <w:jc w:val="center"/>
            </w:pPr>
            <w:r>
              <w:rPr>
                <w:sz w:val="18"/>
                <w:szCs w:val="18"/>
              </w:rPr>
              <w:t>Datum</w:t>
            </w:r>
          </w:p>
        </w:tc>
        <w:tc>
          <w:tcPr>
            <w:tcW w:w="3000" w:type="dxa"/>
          </w:tcPr>
          <w:p w:rsidR="00993784" w:rsidRDefault="00731C08">
            <w:pPr>
              <w:jc w:val="center"/>
            </w:pPr>
            <w:r>
              <w:rPr>
                <w:sz w:val="18"/>
                <w:szCs w:val="18"/>
              </w:rPr>
              <w:t>HUSO</w:t>
            </w:r>
          </w:p>
        </w:tc>
        <w:tc>
          <w:tcPr>
            <w:tcW w:w="3000" w:type="dxa"/>
          </w:tcPr>
          <w:p w:rsidR="00993784" w:rsidRDefault="00731C08">
            <w:pPr>
              <w:jc w:val="center"/>
            </w:pPr>
            <w:r>
              <w:rPr>
                <w:sz w:val="18"/>
                <w:szCs w:val="18"/>
              </w:rPr>
              <w:t>UTM Este</w:t>
            </w:r>
          </w:p>
        </w:tc>
        <w:tc>
          <w:tcPr>
            <w:tcW w:w="3000" w:type="dxa"/>
          </w:tcPr>
          <w:p w:rsidR="00993784" w:rsidRDefault="00731C08">
            <w:pPr>
              <w:jc w:val="center"/>
            </w:pPr>
            <w:r>
              <w:rPr>
                <w:sz w:val="18"/>
                <w:szCs w:val="18"/>
              </w:rPr>
              <w:t>UTM Norte</w:t>
            </w:r>
          </w:p>
        </w:tc>
        <w:tc>
          <w:tcPr>
            <w:tcW w:w="3000" w:type="dxa"/>
          </w:tcPr>
          <w:p w:rsidR="00993784" w:rsidRDefault="00731C08">
            <w:pPr>
              <w:jc w:val="center"/>
            </w:pPr>
            <w:r>
              <w:rPr>
                <w:sz w:val="18"/>
                <w:szCs w:val="18"/>
              </w:rPr>
              <w:t>N° RPM</w:t>
            </w:r>
          </w:p>
        </w:tc>
        <w:tc>
          <w:tcPr>
            <w:tcW w:w="3000" w:type="dxa"/>
          </w:tcPr>
          <w:p w:rsidR="00993784" w:rsidRDefault="00731C08">
            <w:pPr>
              <w:jc w:val="center"/>
            </w:pPr>
            <w:r>
              <w:rPr>
                <w:sz w:val="18"/>
                <w:szCs w:val="18"/>
              </w:rPr>
              <w:t>Fecha emisión RPM</w:t>
            </w:r>
          </w:p>
        </w:tc>
        <w:tc>
          <w:tcPr>
            <w:tcW w:w="3000" w:type="dxa"/>
          </w:tcPr>
          <w:p w:rsidR="00993784" w:rsidRDefault="00731C08">
            <w:pPr>
              <w:jc w:val="center"/>
            </w:pPr>
            <w:r>
              <w:rPr>
                <w:sz w:val="18"/>
                <w:szCs w:val="18"/>
              </w:rPr>
              <w:t>Último período Control Directo</w:t>
            </w:r>
          </w:p>
        </w:tc>
      </w:tr>
      <w:tr w:rsidR="00993784">
        <w:trPr>
          <w:jc w:val="center"/>
        </w:trPr>
        <w:tc>
          <w:tcPr>
            <w:tcW w:w="2310" w:type="auto"/>
          </w:tcPr>
          <w:p w:rsidR="00993784" w:rsidRDefault="00731C08">
            <w:r>
              <w:rPr>
                <w:sz w:val="18"/>
                <w:szCs w:val="18"/>
              </w:rPr>
              <w:t>96981310-6-1-1</w:t>
            </w:r>
          </w:p>
        </w:tc>
        <w:tc>
          <w:tcPr>
            <w:tcW w:w="2310" w:type="auto"/>
          </w:tcPr>
          <w:p w:rsidR="00993784" w:rsidRDefault="00731C08">
            <w:r>
              <w:rPr>
                <w:sz w:val="18"/>
                <w:szCs w:val="18"/>
              </w:rPr>
              <w:t>PUNTO 1 (INFILTRACION)</w:t>
            </w:r>
          </w:p>
        </w:tc>
        <w:tc>
          <w:tcPr>
            <w:tcW w:w="2310" w:type="auto"/>
          </w:tcPr>
          <w:p w:rsidR="00993784" w:rsidRDefault="00731C08">
            <w:r>
              <w:rPr>
                <w:sz w:val="18"/>
                <w:szCs w:val="18"/>
              </w:rPr>
              <w:t>DS.46/02</w:t>
            </w:r>
          </w:p>
        </w:tc>
        <w:tc>
          <w:tcPr>
            <w:tcW w:w="2310" w:type="auto"/>
          </w:tcPr>
          <w:p w:rsidR="00993784" w:rsidRDefault="00731C08">
            <w:r>
              <w:rPr>
                <w:sz w:val="18"/>
                <w:szCs w:val="18"/>
              </w:rPr>
              <w:t>TABLA 2</w:t>
            </w:r>
          </w:p>
        </w:tc>
        <w:tc>
          <w:tcPr>
            <w:tcW w:w="2310" w:type="auto"/>
          </w:tcPr>
          <w:p w:rsidR="00993784" w:rsidRDefault="00731C08">
            <w:r>
              <w:rPr>
                <w:sz w:val="18"/>
                <w:szCs w:val="18"/>
              </w:rPr>
              <w:t>NO TIENE</w:t>
            </w:r>
          </w:p>
        </w:tc>
        <w:tc>
          <w:tcPr>
            <w:tcW w:w="2310" w:type="auto"/>
          </w:tcPr>
          <w:p w:rsidR="00993784" w:rsidRDefault="00731C08">
            <w:r>
              <w:rPr>
                <w:sz w:val="18"/>
                <w:szCs w:val="18"/>
              </w:rPr>
              <w:t>ACUIFERO VULNERABILIDAD BAJA</w:t>
            </w:r>
          </w:p>
        </w:tc>
        <w:tc>
          <w:tcPr>
            <w:tcW w:w="2310" w:type="auto"/>
          </w:tcPr>
          <w:p w:rsidR="00993784" w:rsidRDefault="00731C08">
            <w:r>
              <w:rPr>
                <w:sz w:val="18"/>
                <w:szCs w:val="18"/>
              </w:rPr>
              <w:t>31331</w:t>
            </w:r>
          </w:p>
        </w:tc>
        <w:tc>
          <w:tcPr>
            <w:tcW w:w="2310" w:type="auto"/>
          </w:tcPr>
          <w:p w:rsidR="00993784" w:rsidRDefault="00993784"/>
        </w:tc>
        <w:tc>
          <w:tcPr>
            <w:tcW w:w="2310" w:type="auto"/>
          </w:tcPr>
          <w:p w:rsidR="00993784" w:rsidRDefault="00993784"/>
        </w:tc>
        <w:tc>
          <w:tcPr>
            <w:tcW w:w="2310" w:type="auto"/>
          </w:tcPr>
          <w:p w:rsidR="00993784" w:rsidRDefault="00731C08">
            <w:r>
              <w:rPr>
                <w:sz w:val="18"/>
                <w:szCs w:val="18"/>
              </w:rPr>
              <w:t>647530</w:t>
            </w:r>
          </w:p>
        </w:tc>
        <w:tc>
          <w:tcPr>
            <w:tcW w:w="2310" w:type="auto"/>
          </w:tcPr>
          <w:p w:rsidR="00993784" w:rsidRDefault="00731C08">
            <w:r>
              <w:rPr>
                <w:sz w:val="18"/>
                <w:szCs w:val="18"/>
              </w:rPr>
              <w:t>5589276</w:t>
            </w:r>
          </w:p>
        </w:tc>
        <w:tc>
          <w:tcPr>
            <w:tcW w:w="2310" w:type="auto"/>
          </w:tcPr>
          <w:p w:rsidR="00993784" w:rsidRDefault="00731C08">
            <w:r>
              <w:rPr>
                <w:sz w:val="18"/>
                <w:szCs w:val="18"/>
              </w:rPr>
              <w:t>1670</w:t>
            </w:r>
          </w:p>
        </w:tc>
        <w:tc>
          <w:tcPr>
            <w:tcW w:w="2310" w:type="auto"/>
          </w:tcPr>
          <w:p w:rsidR="00993784" w:rsidRDefault="00731C08">
            <w:r>
              <w:rPr>
                <w:sz w:val="18"/>
                <w:szCs w:val="18"/>
              </w:rPr>
              <w:t>16-05-2006</w:t>
            </w:r>
          </w:p>
        </w:tc>
        <w:tc>
          <w:tcPr>
            <w:tcW w:w="2310" w:type="auto"/>
          </w:tcPr>
          <w:p w:rsidR="00993784" w:rsidRDefault="00731C08">
            <w:r>
              <w:rPr>
                <w:sz w:val="18"/>
                <w:szCs w:val="18"/>
              </w:rPr>
              <w:t>08-2013</w:t>
            </w:r>
          </w:p>
        </w:tc>
      </w:tr>
    </w:tbl>
    <w:p w:rsidR="00993784" w:rsidRDefault="00731C08">
      <w:r>
        <w:rPr>
          <w:b/>
        </w:rPr>
        <w:br/>
      </w:r>
      <w:r>
        <w:rPr>
          <w:b/>
        </w:rPr>
        <w:tab/>
        <w:t>4.2. Resumen de resultados de la información proporcionada</w:t>
      </w:r>
    </w:p>
    <w:p w:rsidR="00993784" w:rsidRDefault="00993784"/>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993784">
        <w:trPr>
          <w:jc w:val="center"/>
        </w:trPr>
        <w:tc>
          <w:tcPr>
            <w:tcW w:w="2310" w:type="auto"/>
          </w:tcPr>
          <w:p w:rsidR="00993784" w:rsidRDefault="00993784"/>
        </w:tc>
        <w:tc>
          <w:tcPr>
            <w:tcW w:w="2310" w:type="auto"/>
          </w:tcPr>
          <w:p w:rsidR="00993784" w:rsidRDefault="00993784"/>
        </w:tc>
        <w:tc>
          <w:tcPr>
            <w:tcW w:w="2310" w:type="auto"/>
            <w:gridSpan w:val="8"/>
          </w:tcPr>
          <w:p w:rsidR="00993784" w:rsidRDefault="00731C08">
            <w:pPr>
              <w:jc w:val="center"/>
            </w:pPr>
            <w:r>
              <w:rPr>
                <w:sz w:val="18"/>
                <w:szCs w:val="18"/>
              </w:rPr>
              <w:t>N° de hechos constatados</w:t>
            </w:r>
          </w:p>
        </w:tc>
      </w:tr>
      <w:tr w:rsidR="00993784">
        <w:trPr>
          <w:jc w:val="center"/>
        </w:trPr>
        <w:tc>
          <w:tcPr>
            <w:tcW w:w="2310" w:type="auto"/>
          </w:tcPr>
          <w:p w:rsidR="00993784" w:rsidRDefault="00993784"/>
        </w:tc>
        <w:tc>
          <w:tcPr>
            <w:tcW w:w="2310" w:type="auto"/>
          </w:tcPr>
          <w:p w:rsidR="00993784" w:rsidRDefault="00993784"/>
        </w:tc>
        <w:tc>
          <w:tcPr>
            <w:tcW w:w="2310" w:type="auto"/>
          </w:tcPr>
          <w:p w:rsidR="00993784" w:rsidRDefault="00731C08">
            <w:pPr>
              <w:jc w:val="center"/>
            </w:pPr>
            <w:r>
              <w:rPr>
                <w:sz w:val="18"/>
                <w:szCs w:val="18"/>
              </w:rPr>
              <w:t>1</w:t>
            </w:r>
          </w:p>
        </w:tc>
        <w:tc>
          <w:tcPr>
            <w:tcW w:w="2310" w:type="auto"/>
          </w:tcPr>
          <w:p w:rsidR="00993784" w:rsidRDefault="00731C08">
            <w:pPr>
              <w:jc w:val="center"/>
            </w:pPr>
            <w:r>
              <w:rPr>
                <w:sz w:val="18"/>
                <w:szCs w:val="18"/>
              </w:rPr>
              <w:t>2</w:t>
            </w:r>
          </w:p>
        </w:tc>
        <w:tc>
          <w:tcPr>
            <w:tcW w:w="2310" w:type="auto"/>
          </w:tcPr>
          <w:p w:rsidR="00993784" w:rsidRDefault="00731C08">
            <w:pPr>
              <w:jc w:val="center"/>
            </w:pPr>
            <w:r>
              <w:rPr>
                <w:sz w:val="18"/>
                <w:szCs w:val="18"/>
              </w:rPr>
              <w:t>3</w:t>
            </w:r>
          </w:p>
        </w:tc>
        <w:tc>
          <w:tcPr>
            <w:tcW w:w="2310" w:type="auto"/>
          </w:tcPr>
          <w:p w:rsidR="00993784" w:rsidRDefault="00731C08">
            <w:pPr>
              <w:jc w:val="center"/>
            </w:pPr>
            <w:r>
              <w:rPr>
                <w:sz w:val="18"/>
                <w:szCs w:val="18"/>
              </w:rPr>
              <w:t>4</w:t>
            </w:r>
          </w:p>
        </w:tc>
        <w:tc>
          <w:tcPr>
            <w:tcW w:w="2310" w:type="auto"/>
          </w:tcPr>
          <w:p w:rsidR="00993784" w:rsidRDefault="00731C08">
            <w:pPr>
              <w:jc w:val="center"/>
            </w:pPr>
            <w:r>
              <w:rPr>
                <w:sz w:val="18"/>
                <w:szCs w:val="18"/>
              </w:rPr>
              <w:t>5</w:t>
            </w:r>
          </w:p>
        </w:tc>
        <w:tc>
          <w:tcPr>
            <w:tcW w:w="2310" w:type="auto"/>
          </w:tcPr>
          <w:p w:rsidR="00993784" w:rsidRDefault="00731C08">
            <w:pPr>
              <w:jc w:val="center"/>
            </w:pPr>
            <w:r>
              <w:rPr>
                <w:sz w:val="18"/>
                <w:szCs w:val="18"/>
              </w:rPr>
              <w:t>6</w:t>
            </w:r>
          </w:p>
        </w:tc>
        <w:tc>
          <w:tcPr>
            <w:tcW w:w="2310" w:type="auto"/>
          </w:tcPr>
          <w:p w:rsidR="00993784" w:rsidRDefault="00731C08">
            <w:pPr>
              <w:jc w:val="center"/>
            </w:pPr>
            <w:r>
              <w:rPr>
                <w:sz w:val="18"/>
                <w:szCs w:val="18"/>
              </w:rPr>
              <w:t>7</w:t>
            </w:r>
          </w:p>
        </w:tc>
        <w:tc>
          <w:tcPr>
            <w:tcW w:w="2310" w:type="auto"/>
          </w:tcPr>
          <w:p w:rsidR="00993784" w:rsidRDefault="00731C08">
            <w:pPr>
              <w:jc w:val="center"/>
            </w:pPr>
            <w:r>
              <w:rPr>
                <w:sz w:val="18"/>
                <w:szCs w:val="18"/>
              </w:rPr>
              <w:t>8</w:t>
            </w:r>
          </w:p>
        </w:tc>
      </w:tr>
      <w:tr w:rsidR="00993784">
        <w:trPr>
          <w:jc w:val="center"/>
        </w:trPr>
        <w:tc>
          <w:tcPr>
            <w:tcW w:w="4500" w:type="dxa"/>
          </w:tcPr>
          <w:p w:rsidR="00993784" w:rsidRDefault="00731C08">
            <w:pPr>
              <w:jc w:val="center"/>
            </w:pPr>
            <w:r>
              <w:rPr>
                <w:sz w:val="18"/>
                <w:szCs w:val="18"/>
              </w:rPr>
              <w:t>Código interno</w:t>
            </w:r>
          </w:p>
        </w:tc>
        <w:tc>
          <w:tcPr>
            <w:tcW w:w="4500" w:type="dxa"/>
          </w:tcPr>
          <w:p w:rsidR="00993784" w:rsidRDefault="00731C08">
            <w:pPr>
              <w:jc w:val="center"/>
            </w:pPr>
            <w:r>
              <w:rPr>
                <w:sz w:val="18"/>
                <w:szCs w:val="18"/>
              </w:rPr>
              <w:t>Punto Descarga</w:t>
            </w:r>
          </w:p>
        </w:tc>
        <w:tc>
          <w:tcPr>
            <w:tcW w:w="3000" w:type="dxa"/>
          </w:tcPr>
          <w:p w:rsidR="00993784" w:rsidRDefault="00731C08">
            <w:pPr>
              <w:jc w:val="center"/>
            </w:pPr>
            <w:r>
              <w:rPr>
                <w:sz w:val="18"/>
                <w:szCs w:val="18"/>
              </w:rPr>
              <w:t>Informa</w:t>
            </w:r>
          </w:p>
        </w:tc>
        <w:tc>
          <w:tcPr>
            <w:tcW w:w="3000" w:type="dxa"/>
          </w:tcPr>
          <w:p w:rsidR="00993784" w:rsidRDefault="00731C08">
            <w:pPr>
              <w:jc w:val="center"/>
            </w:pPr>
            <w:r>
              <w:rPr>
                <w:sz w:val="18"/>
                <w:szCs w:val="18"/>
              </w:rPr>
              <w:t>Efectúa descarga</w:t>
            </w:r>
          </w:p>
        </w:tc>
        <w:tc>
          <w:tcPr>
            <w:tcW w:w="3000" w:type="dxa"/>
          </w:tcPr>
          <w:p w:rsidR="00993784" w:rsidRDefault="00731C08">
            <w:pPr>
              <w:jc w:val="center"/>
            </w:pPr>
            <w:r>
              <w:rPr>
                <w:sz w:val="18"/>
                <w:szCs w:val="18"/>
              </w:rPr>
              <w:t>Entrega dentro de plazo</w:t>
            </w:r>
          </w:p>
        </w:tc>
        <w:tc>
          <w:tcPr>
            <w:tcW w:w="3000" w:type="dxa"/>
          </w:tcPr>
          <w:p w:rsidR="00993784" w:rsidRDefault="00731C08">
            <w:pPr>
              <w:jc w:val="center"/>
            </w:pPr>
            <w:r>
              <w:rPr>
                <w:sz w:val="18"/>
                <w:szCs w:val="18"/>
              </w:rPr>
              <w:t>Entrega parámetros solicitados</w:t>
            </w:r>
          </w:p>
        </w:tc>
        <w:tc>
          <w:tcPr>
            <w:tcW w:w="3000" w:type="dxa"/>
          </w:tcPr>
          <w:p w:rsidR="00993784" w:rsidRDefault="00731C08">
            <w:pPr>
              <w:jc w:val="center"/>
            </w:pPr>
            <w:r>
              <w:rPr>
                <w:sz w:val="18"/>
                <w:szCs w:val="18"/>
              </w:rPr>
              <w:t>Entrega con frecuencia solicitada</w:t>
            </w:r>
          </w:p>
        </w:tc>
        <w:tc>
          <w:tcPr>
            <w:tcW w:w="3000" w:type="dxa"/>
          </w:tcPr>
          <w:p w:rsidR="00993784" w:rsidRDefault="00731C08">
            <w:pPr>
              <w:jc w:val="center"/>
            </w:pPr>
            <w:r>
              <w:rPr>
                <w:sz w:val="18"/>
                <w:szCs w:val="18"/>
              </w:rPr>
              <w:t>Caudal se encuentra bajo Resolución</w:t>
            </w:r>
          </w:p>
        </w:tc>
        <w:tc>
          <w:tcPr>
            <w:tcW w:w="3000" w:type="dxa"/>
          </w:tcPr>
          <w:p w:rsidR="00993784" w:rsidRDefault="00731C08">
            <w:pPr>
              <w:jc w:val="center"/>
            </w:pPr>
            <w:r>
              <w:rPr>
                <w:sz w:val="18"/>
                <w:szCs w:val="18"/>
              </w:rPr>
              <w:t>Parámetros se encuentran bajo norma</w:t>
            </w:r>
          </w:p>
        </w:tc>
        <w:tc>
          <w:tcPr>
            <w:tcW w:w="3000" w:type="dxa"/>
          </w:tcPr>
          <w:p w:rsidR="00993784" w:rsidRDefault="00731C08">
            <w:pPr>
              <w:jc w:val="center"/>
            </w:pPr>
            <w:r>
              <w:rPr>
                <w:sz w:val="18"/>
                <w:szCs w:val="18"/>
              </w:rPr>
              <w:t>Presenta Remuestras</w:t>
            </w:r>
          </w:p>
        </w:tc>
      </w:tr>
      <w:tr w:rsidR="00993784">
        <w:trPr>
          <w:jc w:val="center"/>
        </w:trPr>
        <w:tc>
          <w:tcPr>
            <w:tcW w:w="2310" w:type="auto"/>
          </w:tcPr>
          <w:p w:rsidR="00993784" w:rsidRDefault="00731C08">
            <w:pPr>
              <w:jc w:val="center"/>
            </w:pPr>
            <w:r>
              <w:rPr>
                <w:sz w:val="18"/>
                <w:szCs w:val="18"/>
              </w:rPr>
              <w:t>96981310-6-1-1</w:t>
            </w:r>
          </w:p>
        </w:tc>
        <w:tc>
          <w:tcPr>
            <w:tcW w:w="2310" w:type="auto"/>
          </w:tcPr>
          <w:p w:rsidR="00993784" w:rsidRDefault="00731C08">
            <w:pPr>
              <w:jc w:val="center"/>
            </w:pPr>
            <w:r>
              <w:rPr>
                <w:sz w:val="18"/>
                <w:szCs w:val="18"/>
              </w:rPr>
              <w:t>PUNTO 1 (INFILTRACION)</w:t>
            </w:r>
          </w:p>
        </w:tc>
        <w:tc>
          <w:tcPr>
            <w:tcW w:w="2310" w:type="auto"/>
          </w:tcPr>
          <w:p w:rsidR="00993784" w:rsidRDefault="00731C08">
            <w:pPr>
              <w:jc w:val="center"/>
            </w:pPr>
            <w:r>
              <w:rPr>
                <w:sz w:val="18"/>
                <w:szCs w:val="18"/>
              </w:rPr>
              <w:t>SI</w:t>
            </w:r>
          </w:p>
        </w:tc>
        <w:tc>
          <w:tcPr>
            <w:tcW w:w="2310" w:type="auto"/>
          </w:tcPr>
          <w:p w:rsidR="00993784" w:rsidRDefault="00731C08">
            <w:pPr>
              <w:jc w:val="center"/>
            </w:pPr>
            <w:r>
              <w:rPr>
                <w:sz w:val="18"/>
                <w:szCs w:val="18"/>
              </w:rPr>
              <w:t>SI</w:t>
            </w:r>
          </w:p>
        </w:tc>
        <w:tc>
          <w:tcPr>
            <w:tcW w:w="2310" w:type="auto"/>
          </w:tcPr>
          <w:p w:rsidR="00993784" w:rsidRDefault="00731C08">
            <w:pPr>
              <w:jc w:val="center"/>
            </w:pPr>
            <w:r>
              <w:rPr>
                <w:sz w:val="18"/>
                <w:szCs w:val="18"/>
              </w:rPr>
              <w:t>SI</w:t>
            </w:r>
          </w:p>
        </w:tc>
        <w:tc>
          <w:tcPr>
            <w:tcW w:w="2310" w:type="auto"/>
          </w:tcPr>
          <w:p w:rsidR="00993784" w:rsidRDefault="00731C08">
            <w:pPr>
              <w:jc w:val="center"/>
            </w:pPr>
            <w:r>
              <w:rPr>
                <w:sz w:val="18"/>
                <w:szCs w:val="18"/>
              </w:rPr>
              <w:t>SI</w:t>
            </w:r>
          </w:p>
        </w:tc>
        <w:tc>
          <w:tcPr>
            <w:tcW w:w="2310" w:type="auto"/>
          </w:tcPr>
          <w:p w:rsidR="00993784" w:rsidRDefault="00731C08">
            <w:pPr>
              <w:jc w:val="center"/>
            </w:pPr>
            <w:r>
              <w:rPr>
                <w:sz w:val="18"/>
                <w:szCs w:val="18"/>
              </w:rPr>
              <w:t>SI</w:t>
            </w:r>
          </w:p>
        </w:tc>
        <w:tc>
          <w:tcPr>
            <w:tcW w:w="2310" w:type="auto"/>
          </w:tcPr>
          <w:p w:rsidR="00993784" w:rsidRDefault="00731C08">
            <w:pPr>
              <w:jc w:val="center"/>
            </w:pPr>
            <w:r>
              <w:rPr>
                <w:sz w:val="18"/>
                <w:szCs w:val="18"/>
              </w:rPr>
              <w:t>NO</w:t>
            </w:r>
          </w:p>
        </w:tc>
        <w:tc>
          <w:tcPr>
            <w:tcW w:w="2310" w:type="auto"/>
          </w:tcPr>
          <w:p w:rsidR="00993784" w:rsidRDefault="00731C08">
            <w:pPr>
              <w:jc w:val="center"/>
            </w:pPr>
            <w:r>
              <w:rPr>
                <w:sz w:val="18"/>
                <w:szCs w:val="18"/>
              </w:rPr>
              <w:t>NO</w:t>
            </w:r>
          </w:p>
        </w:tc>
        <w:tc>
          <w:tcPr>
            <w:tcW w:w="2310" w:type="auto"/>
          </w:tcPr>
          <w:p w:rsidR="00993784" w:rsidRDefault="00731C08">
            <w:pPr>
              <w:jc w:val="center"/>
            </w:pPr>
            <w:r>
              <w:rPr>
                <w:sz w:val="18"/>
                <w:szCs w:val="18"/>
              </w:rPr>
              <w:t>NO APLICA</w:t>
            </w:r>
          </w:p>
        </w:tc>
      </w:tr>
    </w:tbl>
    <w:p w:rsidR="00993784" w:rsidRDefault="00731C08">
      <w:r>
        <w:rPr>
          <w:b/>
        </w:rPr>
        <w:br/>
      </w:r>
      <w:r>
        <w:rPr>
          <w:b/>
        </w:rPr>
        <w:tab/>
        <w:t>4.3. Otros hechos</w:t>
      </w:r>
    </w:p>
    <w:p w:rsidR="00993784" w:rsidRDefault="00731C08" w:rsidP="00731C08">
      <w:pPr>
        <w:jc w:val="both"/>
      </w:pPr>
      <w:r>
        <w:br/>
        <w:t xml:space="preserve">     4.3.1. En el curso del período evaluado, el establecimiento industrial fue sometido a fiscalización a través de medición y análisis, realizado al punto de descarga PUNTO 1 (INFILTRACION). Los resultados están incluidos en el presente informe.</w:t>
      </w:r>
    </w:p>
    <w:p w:rsidR="00993784" w:rsidRDefault="00731C08">
      <w:r>
        <w:rPr>
          <w:b/>
        </w:rPr>
        <w:br/>
        <w:t>5. CONCLUSIONES</w:t>
      </w:r>
    </w:p>
    <w:p w:rsidR="00993784" w:rsidRDefault="00731C08">
      <w:r>
        <w:br/>
        <w:t>Del total de exigencias verificadas, se identificaron las siguientes no conformidades:</w:t>
      </w:r>
    </w:p>
    <w:p w:rsidR="00993784" w:rsidRDefault="00993784"/>
    <w:tbl>
      <w:tblPr>
        <w:tblStyle w:val="Tablaconcuadrcula"/>
        <w:tblW w:w="5000" w:type="auto"/>
        <w:jc w:val="center"/>
        <w:tblLook w:val="04A0" w:firstRow="1" w:lastRow="0" w:firstColumn="1" w:lastColumn="0" w:noHBand="0" w:noVBand="1"/>
      </w:tblPr>
      <w:tblGrid>
        <w:gridCol w:w="1976"/>
        <w:gridCol w:w="4356"/>
        <w:gridCol w:w="7842"/>
      </w:tblGrid>
      <w:tr w:rsidR="00993784">
        <w:trPr>
          <w:jc w:val="center"/>
        </w:trPr>
        <w:tc>
          <w:tcPr>
            <w:tcW w:w="4500" w:type="dxa"/>
          </w:tcPr>
          <w:p w:rsidR="00993784" w:rsidRDefault="00731C08">
            <w:pPr>
              <w:jc w:val="center"/>
            </w:pPr>
            <w:r>
              <w:t>N° de Hecho Constatado</w:t>
            </w:r>
          </w:p>
        </w:tc>
        <w:tc>
          <w:tcPr>
            <w:tcW w:w="15000" w:type="dxa"/>
          </w:tcPr>
          <w:p w:rsidR="00993784" w:rsidRDefault="00731C08">
            <w:pPr>
              <w:jc w:val="center"/>
            </w:pPr>
            <w:r>
              <w:t>Exigencia Asociada</w:t>
            </w:r>
          </w:p>
        </w:tc>
        <w:tc>
          <w:tcPr>
            <w:tcW w:w="30000" w:type="dxa"/>
          </w:tcPr>
          <w:p w:rsidR="00993784" w:rsidRDefault="00731C08">
            <w:pPr>
              <w:jc w:val="center"/>
            </w:pPr>
            <w:r>
              <w:t>Descripción de la No Conformidad</w:t>
            </w:r>
          </w:p>
        </w:tc>
      </w:tr>
      <w:tr w:rsidR="00993784">
        <w:trPr>
          <w:jc w:val="center"/>
        </w:trPr>
        <w:tc>
          <w:tcPr>
            <w:tcW w:w="2310" w:type="auto"/>
          </w:tcPr>
          <w:p w:rsidR="00993784" w:rsidRDefault="00731C08">
            <w:pPr>
              <w:jc w:val="center"/>
            </w:pPr>
            <w:r>
              <w:t>6</w:t>
            </w:r>
          </w:p>
        </w:tc>
        <w:tc>
          <w:tcPr>
            <w:tcW w:w="2310" w:type="auto"/>
          </w:tcPr>
          <w:p w:rsidR="00993784" w:rsidRDefault="00731C08">
            <w:r>
              <w:t>Caudal bajo Resolución</w:t>
            </w:r>
          </w:p>
        </w:tc>
        <w:tc>
          <w:tcPr>
            <w:tcW w:w="2310" w:type="auto"/>
          </w:tcPr>
          <w:p w:rsidR="00993784" w:rsidRDefault="00731C08">
            <w:r>
              <w:t>El volumen de descarga informado excede el valor límite indicado en su programa de monitoreo.</w:t>
            </w:r>
          </w:p>
        </w:tc>
      </w:tr>
      <w:tr w:rsidR="00993784">
        <w:trPr>
          <w:jc w:val="center"/>
        </w:trPr>
        <w:tc>
          <w:tcPr>
            <w:tcW w:w="2310" w:type="auto"/>
          </w:tcPr>
          <w:p w:rsidR="00993784" w:rsidRDefault="00731C08">
            <w:pPr>
              <w:jc w:val="center"/>
            </w:pPr>
            <w:r>
              <w:lastRenderedPageBreak/>
              <w:t>7</w:t>
            </w:r>
          </w:p>
        </w:tc>
        <w:tc>
          <w:tcPr>
            <w:tcW w:w="2310" w:type="auto"/>
          </w:tcPr>
          <w:p w:rsidR="00993784" w:rsidRDefault="00731C08">
            <w:r>
              <w:t>Parámetros bajo norma</w:t>
            </w:r>
          </w:p>
        </w:tc>
        <w:tc>
          <w:tcPr>
            <w:tcW w:w="2310" w:type="auto"/>
          </w:tcPr>
          <w:p w:rsidR="00993784" w:rsidRDefault="00731C08">
            <w:r>
              <w:t>El período controlado presenta parámetros que exceden el valor límite indicado en la norma.</w:t>
            </w:r>
          </w:p>
        </w:tc>
      </w:tr>
    </w:tbl>
    <w:p w:rsidR="00993784" w:rsidRDefault="00731C08">
      <w:r>
        <w:rPr>
          <w:b/>
        </w:rPr>
        <w:br/>
        <w:t>6. ANEXOS</w:t>
      </w:r>
    </w:p>
    <w:p w:rsidR="00993784" w:rsidRDefault="00993784"/>
    <w:tbl>
      <w:tblPr>
        <w:tblStyle w:val="Tablaconcuadrcula"/>
        <w:tblW w:w="0" w:type="auto"/>
        <w:jc w:val="center"/>
        <w:tblLook w:val="04A0" w:firstRow="1" w:lastRow="0" w:firstColumn="1" w:lastColumn="0" w:noHBand="0" w:noVBand="1"/>
      </w:tblPr>
      <w:tblGrid>
        <w:gridCol w:w="1951"/>
        <w:gridCol w:w="12223"/>
      </w:tblGrid>
      <w:tr w:rsidR="00993784" w:rsidTr="00731C08">
        <w:trPr>
          <w:jc w:val="center"/>
        </w:trPr>
        <w:tc>
          <w:tcPr>
            <w:tcW w:w="1951" w:type="dxa"/>
          </w:tcPr>
          <w:p w:rsidR="00993784" w:rsidRDefault="00731C08">
            <w:pPr>
              <w:jc w:val="center"/>
            </w:pPr>
            <w:r>
              <w:t>N° Anexo</w:t>
            </w:r>
          </w:p>
        </w:tc>
        <w:tc>
          <w:tcPr>
            <w:tcW w:w="12223" w:type="dxa"/>
          </w:tcPr>
          <w:p w:rsidR="00993784" w:rsidRDefault="00731C08">
            <w:pPr>
              <w:jc w:val="center"/>
            </w:pPr>
            <w:r>
              <w:t xml:space="preserve">Nombre Anexo </w:t>
            </w:r>
          </w:p>
        </w:tc>
      </w:tr>
      <w:tr w:rsidR="00993784" w:rsidTr="00731C08">
        <w:trPr>
          <w:jc w:val="center"/>
        </w:trPr>
        <w:tc>
          <w:tcPr>
            <w:tcW w:w="1951" w:type="dxa"/>
          </w:tcPr>
          <w:p w:rsidR="00993784" w:rsidRDefault="00731C08">
            <w:pPr>
              <w:jc w:val="center"/>
            </w:pPr>
            <w:r>
              <w:t>1</w:t>
            </w:r>
          </w:p>
        </w:tc>
        <w:tc>
          <w:tcPr>
            <w:tcW w:w="12223" w:type="dxa"/>
          </w:tcPr>
          <w:p w:rsidR="00993784" w:rsidRDefault="00731C08">
            <w:r>
              <w:t>Ficha de resultados de autocontrol PUNTO 1 (INFILTRACION)</w:t>
            </w:r>
          </w:p>
        </w:tc>
      </w:tr>
      <w:tr w:rsidR="00993784" w:rsidTr="00731C08">
        <w:trPr>
          <w:jc w:val="center"/>
        </w:trPr>
        <w:tc>
          <w:tcPr>
            <w:tcW w:w="1951" w:type="dxa"/>
          </w:tcPr>
          <w:p w:rsidR="00993784" w:rsidRDefault="00731C08">
            <w:pPr>
              <w:jc w:val="center"/>
            </w:pPr>
            <w:r>
              <w:t>2</w:t>
            </w:r>
          </w:p>
        </w:tc>
        <w:tc>
          <w:tcPr>
            <w:tcW w:w="12223" w:type="dxa"/>
          </w:tcPr>
          <w:p w:rsidR="00993784" w:rsidRDefault="00731C08" w:rsidP="00731C08">
            <w:r>
              <w:t>CONTROL DIRECTO Agosto 2013_Cía. Cervecera Kunstmann S.A.</w:t>
            </w:r>
          </w:p>
        </w:tc>
      </w:tr>
    </w:tbl>
    <w:p w:rsidR="00581DDD" w:rsidRDefault="00581DDD"/>
    <w:sectPr w:rsidR="00581DDD"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DD" w:rsidRDefault="00731C08">
      <w:r>
        <w:separator/>
      </w:r>
    </w:p>
  </w:endnote>
  <w:endnote w:type="continuationSeparator" w:id="0">
    <w:p w:rsidR="00581DDD" w:rsidRDefault="0073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B02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B022B"/>
  <w:p w:rsidR="00993784" w:rsidRDefault="00731C0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B02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DD" w:rsidRDefault="00731C08">
      <w:r>
        <w:separator/>
      </w:r>
    </w:p>
  </w:footnote>
  <w:footnote w:type="continuationSeparator" w:id="0">
    <w:p w:rsidR="00581DDD" w:rsidRDefault="00731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81DDD"/>
    <w:rsid w:val="005D1C96"/>
    <w:rsid w:val="00731C08"/>
    <w:rsid w:val="00993784"/>
    <w:rsid w:val="00A906D8"/>
    <w:rsid w:val="00AB5A74"/>
    <w:rsid w:val="00DB022B"/>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1C08"/>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10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R6MAVL5wy6odSvCIK3UmhX650vU=</DigestValue>
    </Reference>
    <Reference URI="#idOfficeObject" Type="http://www.w3.org/2000/09/xmldsig#Object">
      <DigestMethod Algorithm="http://www.w3.org/2000/09/xmldsig#sha1"/>
      <DigestValue>Lg+GsXdhMqyXoJBaZ68cKprPvKY=</DigestValue>
    </Reference>
    <Reference URI="#idSignedProperties" Type="http://uri.etsi.org/01903#SignedProperties">
      <Transforms>
        <Transform Algorithm="http://www.w3.org/TR/2001/REC-xml-c14n-20010315"/>
      </Transforms>
      <DigestMethod Algorithm="http://www.w3.org/2000/09/xmldsig#sha1"/>
      <DigestValue>SXn+VkQcge7v8qne0fOJmbSh5bg=</DigestValue>
    </Reference>
    <Reference URI="#idValidSigLnImg" Type="http://www.w3.org/2000/09/xmldsig#Object">
      <DigestMethod Algorithm="http://www.w3.org/2000/09/xmldsig#sha1"/>
      <DigestValue>69ubnxECgeR5kfsj6cW9Mi42a3k=</DigestValue>
    </Reference>
    <Reference URI="#idInvalidSigLnImg" Type="http://www.w3.org/2000/09/xmldsig#Object">
      <DigestMethod Algorithm="http://www.w3.org/2000/09/xmldsig#sha1"/>
      <DigestValue>qfbFOc9AGCSN+Bg9lhn8lke5KOY=</DigestValue>
    </Reference>
  </SignedInfo>
  <SignatureValue>su9hDHBU/UqCkrLzJY6J0rU/hL5/A0+xmcuTliK3jNk2i7lT04t1MVgXGe/E9cVlAGrewaQgtZ+W
LoXoPA1DxP9qVcR8TvFXlrumYERDxgUb67+o311wPXKsmD26pG96HxJxgMTdsyP1pIxxCGXqbKVf
x+vGfKDpAAuwmHrWCvaOortr+TUEVjyk46nbH48UtLDfDJeYNs44RyCnUR2nM0L1Tco0qQ8pjFZi
T1q5dmElUVWn/itKFQHIi0TSi01ivM8wnQjbCftGvSmhzt5YzOT0qDUz2GG/63dYkM5i269j+7TY
m9KxqJU23Hfc+5v6sgI2BN/duykQnT/i+U8V2Q==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wkqye+ei2MwWUSK3q+EiNsHiZPU=</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yCRs1W7CvDICAGzk6Up3y0Yl7wc=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gYz70TJCQSXXYq0AKwa7Kv4hCPk=</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UxBPOFX/22hydN+wOSpPemr16CY=</DigestValue>
      </Reference>
      <Reference URI="/word/footer3.xml?ContentType=application/vnd.openxmlformats-officedocument.wordprocessingml.footer+xml">
        <DigestMethod Algorithm="http://www.w3.org/2000/09/xmldsig#sha1"/>
        <DigestValue>FGi++xS2lnR9FTulUBUGaH1KapA=</DigestValue>
      </Reference>
      <Reference URI="/word/document.xml?ContentType=application/vnd.openxmlformats-officedocument.wordprocessingml.document.main+xml">
        <DigestMethod Algorithm="http://www.w3.org/2000/09/xmldsig#sha1"/>
        <DigestValue>2bhO1gyk/gS3owgbSL8tU/1IvQ4=</DigestValue>
      </Reference>
      <Reference URI="/word/footnotes.xml?ContentType=application/vnd.openxmlformats-officedocument.wordprocessingml.footnotes+xml">
        <DigestMethod Algorithm="http://www.w3.org/2000/09/xmldsig#sha1"/>
        <DigestValue>SG3fo3jCX6viAeAhZ6z0o/wwTBo=</DigestValue>
      </Reference>
      <Reference URI="/word/footer1.xml?ContentType=application/vnd.openxmlformats-officedocument.wordprocessingml.footer+xml">
        <DigestMethod Algorithm="http://www.w3.org/2000/09/xmldsig#sha1"/>
        <DigestValue>FGi++xS2lnR9FTulUBUGaH1KapA=</DigestValue>
      </Reference>
      <Reference URI="/word/footer2.xml?ContentType=application/vnd.openxmlformats-officedocument.wordprocessingml.footer+xml">
        <DigestMethod Algorithm="http://www.w3.org/2000/09/xmldsig#sha1"/>
        <DigestValue>UIpExu8nErYKl5uO7V9CZ5hJqfw=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2014-09-02T22:53:43Z</mdssi:Value>
        </mdssi:SignatureTime>
      </SignatureProperty>
    </SignatureProperties>
  </Object>
  <Object Id="idOfficeObject">
    <SignatureProperties>
      <SignatureProperty Id="idOfficeV1Details" Target="idPackageSignature">
        <SignatureInfoV1 xmlns="http://schemas.microsoft.com/office/2006/digsig">
          <SetupID>{D905E2A3-2DCF-49BB-9343-B01E2BA5964B}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2014-09-02T22:53:43Z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iq6gjQo/AI1AAAAHcdIbs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KrqCGh38AjUAAAAyxwhZS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576</Words>
  <Characters>3169</Characters>
  <Application>Microsoft Office Word</Application>
  <DocSecurity>0</DocSecurity>
  <Lines>26</Lines>
  <Paragraphs>7</Paragraphs>
  <ScaleCrop>false</ScaleCrop>
  <Company>Toshiba</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2014-08-12T04:17:00Z</dcterms:created>
  <dcterms:modified xsi:type="dcterms:W3CDTF">2014-09-02T22:53:00Z</dcterms:modified>
</cp:coreProperties>
</file>